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31F8B" w14:textId="2CA9BE6A" w:rsidR="00A80C87" w:rsidRPr="00B624E8" w:rsidRDefault="00A80C87" w:rsidP="00435354">
      <w:pPr>
        <w:jc w:val="right"/>
        <w:rPr>
          <w:b/>
          <w:bCs/>
        </w:rPr>
      </w:pPr>
      <w:r w:rsidRPr="00B624E8">
        <w:rPr>
          <w:b/>
          <w:bCs/>
        </w:rPr>
        <w:t>Bihać,</w:t>
      </w:r>
      <w:r w:rsidR="00D425E8" w:rsidRPr="00B624E8">
        <w:rPr>
          <w:b/>
          <w:bCs/>
        </w:rPr>
        <w:t xml:space="preserve"> </w:t>
      </w:r>
      <w:r w:rsidR="00B436B7">
        <w:rPr>
          <w:b/>
          <w:bCs/>
        </w:rPr>
        <w:t>02</w:t>
      </w:r>
      <w:r w:rsidR="009A1CEE" w:rsidRPr="00B624E8">
        <w:rPr>
          <w:b/>
          <w:bCs/>
        </w:rPr>
        <w:t>.</w:t>
      </w:r>
      <w:r w:rsidR="00B436B7">
        <w:rPr>
          <w:b/>
          <w:bCs/>
        </w:rPr>
        <w:t>02</w:t>
      </w:r>
      <w:r w:rsidR="009A1CEE" w:rsidRPr="00B624E8">
        <w:rPr>
          <w:b/>
          <w:bCs/>
        </w:rPr>
        <w:t>.202</w:t>
      </w:r>
      <w:r w:rsidR="00B436B7">
        <w:rPr>
          <w:b/>
          <w:bCs/>
        </w:rPr>
        <w:t>3</w:t>
      </w:r>
      <w:r w:rsidR="009A1CEE" w:rsidRPr="00B624E8">
        <w:rPr>
          <w:b/>
          <w:bCs/>
        </w:rPr>
        <w:t>.</w:t>
      </w:r>
      <w:r w:rsidRPr="00B624E8">
        <w:rPr>
          <w:b/>
          <w:bCs/>
        </w:rPr>
        <w:t xml:space="preserve"> godine.</w:t>
      </w:r>
    </w:p>
    <w:p w14:paraId="36EE122A" w14:textId="77777777" w:rsidR="008D2DB1" w:rsidRPr="00B624E8" w:rsidRDefault="008D2DB1" w:rsidP="00576BE7">
      <w:pPr>
        <w:rPr>
          <w:b/>
          <w:bCs/>
        </w:rPr>
      </w:pPr>
    </w:p>
    <w:p w14:paraId="2285956E" w14:textId="72851EFA" w:rsidR="00B57642" w:rsidRPr="00B624E8" w:rsidRDefault="00D62020" w:rsidP="00FA7F98">
      <w:pPr>
        <w:jc w:val="center"/>
        <w:rPr>
          <w:b/>
          <w:bCs/>
        </w:rPr>
      </w:pPr>
      <w:bookmarkStart w:id="0" w:name="_Hlk127276237"/>
      <w:r w:rsidRPr="00B624E8">
        <w:rPr>
          <w:b/>
          <w:bCs/>
        </w:rPr>
        <w:t xml:space="preserve">NABAVKA BR. </w:t>
      </w:r>
      <w:r w:rsidR="00B436B7">
        <w:rPr>
          <w:b/>
          <w:bCs/>
        </w:rPr>
        <w:t>11</w:t>
      </w:r>
      <w:r w:rsidR="00FB6274" w:rsidRPr="00B624E8">
        <w:rPr>
          <w:b/>
          <w:bCs/>
        </w:rPr>
        <w:t xml:space="preserve"> - </w:t>
      </w:r>
      <w:r w:rsidR="00A17C75" w:rsidRPr="00B624E8">
        <w:rPr>
          <w:b/>
          <w:bCs/>
        </w:rPr>
        <w:t xml:space="preserve">poziv za predavače / trenere </w:t>
      </w:r>
    </w:p>
    <w:p w14:paraId="750AC06B" w14:textId="04780E5D" w:rsidR="00D62020" w:rsidRPr="00B57642" w:rsidRDefault="00A17C75" w:rsidP="00FA7F98">
      <w:pPr>
        <w:jc w:val="center"/>
        <w:rPr>
          <w:b/>
          <w:bCs/>
        </w:rPr>
      </w:pPr>
      <w:r>
        <w:rPr>
          <w:b/>
          <w:bCs/>
        </w:rPr>
        <w:t xml:space="preserve">za izvođenje </w:t>
      </w:r>
      <w:r w:rsidRPr="00B57642">
        <w:rPr>
          <w:b/>
          <w:bCs/>
        </w:rPr>
        <w:t>program</w:t>
      </w:r>
      <w:r>
        <w:rPr>
          <w:b/>
          <w:bCs/>
        </w:rPr>
        <w:t>a</w:t>
      </w:r>
      <w:r w:rsidRPr="00B57642">
        <w:rPr>
          <w:b/>
          <w:bCs/>
        </w:rPr>
        <w:t xml:space="preserve"> stručnog osposobljavanja osoba na poslovima </w:t>
      </w:r>
      <w:r w:rsidR="00B436B7">
        <w:rPr>
          <w:b/>
          <w:bCs/>
        </w:rPr>
        <w:t>kuhara</w:t>
      </w:r>
    </w:p>
    <w:bookmarkEnd w:id="0"/>
    <w:p w14:paraId="3F0F9AF4" w14:textId="77777777" w:rsidR="00C96706" w:rsidRPr="00B57642" w:rsidRDefault="00C96706" w:rsidP="00576BE7">
      <w:pPr>
        <w:rPr>
          <w:b/>
          <w:bCs/>
        </w:rPr>
      </w:pPr>
    </w:p>
    <w:p w14:paraId="466FB6DB" w14:textId="4573C752" w:rsidR="00086F2E" w:rsidRPr="00B57642" w:rsidRDefault="00086F2E" w:rsidP="00576BE7">
      <w:pPr>
        <w:jc w:val="center"/>
        <w:rPr>
          <w:b/>
          <w:bCs/>
        </w:rPr>
      </w:pPr>
      <w:r w:rsidRPr="00B57642">
        <w:rPr>
          <w:b/>
          <w:bCs/>
        </w:rPr>
        <w:t>TEHNIČKI OPIS I UVJETI NABAVKE USLUGA</w:t>
      </w:r>
    </w:p>
    <w:p w14:paraId="05B26B1C" w14:textId="77777777" w:rsidR="00B60DC7" w:rsidRPr="00B57642" w:rsidRDefault="00B60DC7" w:rsidP="00576BE7">
      <w:pPr>
        <w:jc w:val="center"/>
        <w:rPr>
          <w:b/>
          <w:bCs/>
        </w:rPr>
      </w:pPr>
    </w:p>
    <w:p w14:paraId="46C6BF35" w14:textId="14E06B76" w:rsidR="00086F2E" w:rsidRDefault="00086F2E" w:rsidP="00576BE7">
      <w:pPr>
        <w:ind w:firstLine="708"/>
        <w:jc w:val="center"/>
        <w:rPr>
          <w:b/>
          <w:bCs/>
          <w:u w:val="single"/>
        </w:rPr>
      </w:pPr>
      <w:r w:rsidRPr="00B57642">
        <w:rPr>
          <w:b/>
          <w:bCs/>
          <w:u w:val="single"/>
        </w:rPr>
        <w:t>Sadržaj</w:t>
      </w:r>
    </w:p>
    <w:p w14:paraId="00874757" w14:textId="77777777" w:rsidR="00365208" w:rsidRPr="00B57642" w:rsidRDefault="00365208" w:rsidP="00576BE7">
      <w:pPr>
        <w:ind w:firstLine="708"/>
        <w:jc w:val="center"/>
        <w:rPr>
          <w:b/>
          <w:bCs/>
          <w:u w:val="single"/>
        </w:rPr>
      </w:pPr>
    </w:p>
    <w:p w14:paraId="51A23150" w14:textId="77777777" w:rsidR="00086F2E" w:rsidRPr="00B57642" w:rsidRDefault="00086F2E" w:rsidP="00576BE7">
      <w:pPr>
        <w:pStyle w:val="Odlomakpopisa"/>
        <w:numPr>
          <w:ilvl w:val="1"/>
          <w:numId w:val="3"/>
        </w:numPr>
        <w:ind w:left="1429"/>
        <w:rPr>
          <w:b/>
          <w:bCs/>
          <w:u w:val="single"/>
        </w:rPr>
      </w:pPr>
      <w:r w:rsidRPr="00B57642">
        <w:rPr>
          <w:b/>
          <w:bCs/>
        </w:rPr>
        <w:t>O projektu i kontekstu radnog zadatka</w:t>
      </w:r>
    </w:p>
    <w:p w14:paraId="564ABAD4" w14:textId="77777777" w:rsidR="00086F2E" w:rsidRPr="00B57642" w:rsidRDefault="00086F2E" w:rsidP="00576BE7">
      <w:pPr>
        <w:pStyle w:val="Odlomakpopisa"/>
        <w:numPr>
          <w:ilvl w:val="1"/>
          <w:numId w:val="3"/>
        </w:numPr>
        <w:ind w:left="1429"/>
        <w:rPr>
          <w:b/>
          <w:bCs/>
        </w:rPr>
      </w:pPr>
      <w:r w:rsidRPr="00B57642">
        <w:rPr>
          <w:b/>
          <w:bCs/>
        </w:rPr>
        <w:t xml:space="preserve">Detaljan opis radnog zadatka </w:t>
      </w:r>
    </w:p>
    <w:p w14:paraId="0BEE3F05" w14:textId="76E1B252" w:rsidR="00086F2E" w:rsidRPr="00B57642" w:rsidRDefault="00086F2E" w:rsidP="00576BE7">
      <w:pPr>
        <w:pStyle w:val="Odlomakpopisa"/>
        <w:numPr>
          <w:ilvl w:val="1"/>
          <w:numId w:val="3"/>
        </w:numPr>
        <w:ind w:left="1429"/>
        <w:rPr>
          <w:b/>
          <w:bCs/>
          <w:u w:val="single"/>
        </w:rPr>
      </w:pPr>
      <w:r w:rsidRPr="00B57642">
        <w:rPr>
          <w:b/>
          <w:bCs/>
        </w:rPr>
        <w:t xml:space="preserve">Dinamika rada, lokacija, resursi i isporuke dokumenata </w:t>
      </w:r>
      <w:r w:rsidR="00C5153F" w:rsidRPr="00B57642">
        <w:rPr>
          <w:b/>
          <w:bCs/>
        </w:rPr>
        <w:t xml:space="preserve"> </w:t>
      </w:r>
    </w:p>
    <w:p w14:paraId="4DF45ACA" w14:textId="77777777" w:rsidR="00086F2E" w:rsidRPr="00B57642" w:rsidRDefault="00086F2E" w:rsidP="00576BE7">
      <w:pPr>
        <w:pStyle w:val="Odlomakpopisa"/>
        <w:numPr>
          <w:ilvl w:val="1"/>
          <w:numId w:val="3"/>
        </w:numPr>
        <w:ind w:left="1429"/>
        <w:rPr>
          <w:b/>
          <w:bCs/>
        </w:rPr>
      </w:pPr>
      <w:r w:rsidRPr="00B57642">
        <w:rPr>
          <w:b/>
          <w:bCs/>
        </w:rPr>
        <w:t>Izvještavanje i plaćanje</w:t>
      </w:r>
    </w:p>
    <w:p w14:paraId="324BC529" w14:textId="77777777" w:rsidR="00086F2E" w:rsidRPr="00B57642" w:rsidRDefault="00086F2E" w:rsidP="00576BE7">
      <w:pPr>
        <w:pStyle w:val="Odlomakpopisa"/>
        <w:numPr>
          <w:ilvl w:val="1"/>
          <w:numId w:val="3"/>
        </w:numPr>
        <w:ind w:left="1429"/>
        <w:rPr>
          <w:b/>
          <w:bCs/>
        </w:rPr>
      </w:pPr>
      <w:r w:rsidRPr="00B57642">
        <w:rPr>
          <w:b/>
          <w:bCs/>
        </w:rPr>
        <w:t xml:space="preserve">Tražene kvalifikacije </w:t>
      </w:r>
    </w:p>
    <w:p w14:paraId="1FD77E34" w14:textId="77777777" w:rsidR="00086F2E" w:rsidRPr="00B57642" w:rsidRDefault="00086F2E" w:rsidP="00576BE7">
      <w:pPr>
        <w:pStyle w:val="Odlomakpopisa"/>
        <w:numPr>
          <w:ilvl w:val="1"/>
          <w:numId w:val="3"/>
        </w:numPr>
        <w:ind w:left="1429"/>
        <w:rPr>
          <w:b/>
          <w:bCs/>
        </w:rPr>
      </w:pPr>
      <w:r w:rsidRPr="00B57642">
        <w:rPr>
          <w:b/>
          <w:bCs/>
        </w:rPr>
        <w:t>Način i rok za podnošenje</w:t>
      </w:r>
      <w:r w:rsidRPr="00B57642">
        <w:t xml:space="preserve"> </w:t>
      </w:r>
      <w:r w:rsidRPr="00B57642">
        <w:rPr>
          <w:b/>
          <w:bCs/>
        </w:rPr>
        <w:t>prijave</w:t>
      </w:r>
    </w:p>
    <w:p w14:paraId="29114F3C" w14:textId="34F972CA" w:rsidR="00086F2E" w:rsidRPr="00B57642" w:rsidRDefault="00086F2E" w:rsidP="00576BE7">
      <w:pPr>
        <w:pStyle w:val="Odlomakpopisa"/>
        <w:numPr>
          <w:ilvl w:val="1"/>
          <w:numId w:val="3"/>
        </w:numPr>
        <w:ind w:left="1429"/>
        <w:rPr>
          <w:b/>
          <w:bCs/>
        </w:rPr>
      </w:pPr>
      <w:r w:rsidRPr="00B57642">
        <w:rPr>
          <w:b/>
          <w:bCs/>
        </w:rPr>
        <w:t xml:space="preserve">Ocjena </w:t>
      </w:r>
      <w:r w:rsidR="00C6169B" w:rsidRPr="00B57642">
        <w:rPr>
          <w:b/>
          <w:bCs/>
        </w:rPr>
        <w:t>ponuda</w:t>
      </w:r>
      <w:r w:rsidRPr="00B57642">
        <w:rPr>
          <w:b/>
          <w:bCs/>
        </w:rPr>
        <w:t xml:space="preserve"> </w:t>
      </w:r>
    </w:p>
    <w:p w14:paraId="0CDAC88F" w14:textId="77777777" w:rsidR="00D62020" w:rsidRPr="00B57642" w:rsidRDefault="00086F2E" w:rsidP="00576BE7">
      <w:pPr>
        <w:pStyle w:val="Odlomakpopisa"/>
        <w:numPr>
          <w:ilvl w:val="1"/>
          <w:numId w:val="3"/>
        </w:numPr>
        <w:ind w:left="1429"/>
        <w:rPr>
          <w:b/>
          <w:bCs/>
        </w:rPr>
      </w:pPr>
      <w:r w:rsidRPr="00B57642">
        <w:rPr>
          <w:b/>
          <w:bCs/>
        </w:rPr>
        <w:t>Način i rok za postavljanje pitanja</w:t>
      </w:r>
    </w:p>
    <w:p w14:paraId="18196912" w14:textId="0BDF3401" w:rsidR="00086F2E" w:rsidRPr="00B57642" w:rsidRDefault="00086F2E" w:rsidP="00576BE7">
      <w:pPr>
        <w:pStyle w:val="Odlomakpopisa"/>
        <w:ind w:left="1429"/>
        <w:rPr>
          <w:b/>
          <w:bCs/>
        </w:rPr>
      </w:pPr>
      <w:r w:rsidRPr="00B57642">
        <w:rPr>
          <w:b/>
          <w:bCs/>
        </w:rPr>
        <w:t xml:space="preserve"> </w:t>
      </w:r>
    </w:p>
    <w:p w14:paraId="2D3341AA" w14:textId="4AFF0F3A" w:rsidR="00A80C87" w:rsidRDefault="009C1798" w:rsidP="00576BE7">
      <w:pPr>
        <w:numPr>
          <w:ilvl w:val="1"/>
          <w:numId w:val="1"/>
        </w:numPr>
        <w:contextualSpacing/>
        <w:rPr>
          <w:b/>
          <w:bCs/>
        </w:rPr>
      </w:pPr>
      <w:r w:rsidRPr="00B57642">
        <w:rPr>
          <w:b/>
          <w:bCs/>
        </w:rPr>
        <w:t xml:space="preserve"> </w:t>
      </w:r>
      <w:r w:rsidR="00A80C87" w:rsidRPr="00B57642">
        <w:rPr>
          <w:b/>
          <w:bCs/>
        </w:rPr>
        <w:t>O projektu i kontekstu radnog zadatka:</w:t>
      </w:r>
    </w:p>
    <w:p w14:paraId="35F7F73E" w14:textId="77777777" w:rsidR="00E91A9D" w:rsidRPr="00B57642" w:rsidRDefault="00E91A9D" w:rsidP="00E91A9D">
      <w:pPr>
        <w:ind w:left="360"/>
        <w:contextualSpacing/>
        <w:rPr>
          <w:b/>
          <w:bCs/>
        </w:rPr>
      </w:pPr>
    </w:p>
    <w:p w14:paraId="37643D93" w14:textId="59BFFD52" w:rsidR="00C5153F" w:rsidRPr="00B57642" w:rsidRDefault="00C5153F" w:rsidP="00576BE7">
      <w:pPr>
        <w:spacing w:after="120"/>
        <w:jc w:val="both"/>
      </w:pPr>
      <w:r w:rsidRPr="00B57642">
        <w:t>Projekt „Aktivacije i integracije nezaposlenih osoba na tržištu rada u Unsko sanskom kantonu“ je financiran od strane Međunarodne organizacije rada (MOR/ILO), Europske unije u BiH, Grada Bosanska Krupa i Grada Bihaća. Projekt implementira Grad Bosanska Krupa u suradnji sa: Grad Bihać, Centar za promociju lokalnog razvoja - PLOD Centar Bihać, JU „Služba za zapošljavanje Unsko-sanskog kantona“, Mješovita srednja škola „Safet Krupić“, te poduzećima doo Krupa Kabine, doo Bosankar, doo ZAH, doo ACMA, doo ATNH, doo Safebus, doo Ibrahimović, doo AKM Techn</w:t>
      </w:r>
      <w:r w:rsidR="003607BD" w:rsidRPr="00B57642">
        <w:t>o</w:t>
      </w:r>
      <w:r w:rsidRPr="00B57642">
        <w:t xml:space="preserve">logy, doo Č.J. i doo Kostelski buk. </w:t>
      </w:r>
    </w:p>
    <w:p w14:paraId="1B9B0BE4" w14:textId="38979780" w:rsidR="00C5153F" w:rsidRPr="00B57642" w:rsidRDefault="00C5153F" w:rsidP="00576BE7">
      <w:pPr>
        <w:spacing w:after="120"/>
        <w:jc w:val="both"/>
      </w:pPr>
      <w:r w:rsidRPr="00B57642">
        <w:t>Projekt je usmjeren na promjenu pristupa ključnih aktera u procesu upravljanja tržištem rada i kreiranja sistema u kojem se upravljanje tržištem rada, te donošenje politika i mjera</w:t>
      </w:r>
      <w:r w:rsidR="000B4628" w:rsidRPr="00B57642">
        <w:t>,</w:t>
      </w:r>
      <w:r w:rsidRPr="00B57642">
        <w:t xml:space="preserve"> zasniva na partnerskom, analitičko planskom pristupu, sa jasno postavljenim ciljevima i ulogama svih aktera. Da bi put prema takvoj promjeni uopće bio otvoren, neophodno je graditi i jačati Lokalno partnerstvo za zapošljavanje (LPZ BI-BK) u koje su pored gradova Bihać i Bosanska Krupa, uključeni Centar za promociju lokalnog razvoja - PLOD Centar Bihać, JU „Služba za zapošljavanje Unsko-sanskog kantona“, Mješovita srednja škola „Safet Krupić“</w:t>
      </w:r>
      <w:r w:rsidR="00C93C1C" w:rsidRPr="00B57642">
        <w:t>,</w:t>
      </w:r>
      <w:r w:rsidRPr="00B57642">
        <w:t xml:space="preserve"> te gore navedena poduzeća iz metaloprerađivačkog sektora i sektora turizma.</w:t>
      </w:r>
    </w:p>
    <w:p w14:paraId="2623FB5A" w14:textId="04DF3E0B" w:rsidR="00C5153F" w:rsidRPr="00B57642" w:rsidRDefault="00C5153F" w:rsidP="00576BE7">
      <w:pPr>
        <w:spacing w:after="120"/>
        <w:jc w:val="both"/>
      </w:pPr>
      <w:r w:rsidRPr="00B57642">
        <w:t>Očekuje se da projekt doprinese uspostavljanju</w:t>
      </w:r>
      <w:r w:rsidR="006432E3" w:rsidRPr="00B57642">
        <w:t xml:space="preserve"> </w:t>
      </w:r>
      <w:r w:rsidRPr="00B57642">
        <w:t xml:space="preserve">integriranog, strateškog, participativnog pristupa upravljanju tržištem rada. Ovakav ishod će omogućiti da LPZ BI-BK formira funkciju upravljanja tržištem rada na lokalnom nivou i provodi je i nakon isteka projekta. Tome će doprinijeti ostali projektni ishodi, u vidu osnaženih kapaciteta LPZ BI-BK, te kreiranja tehničkih pretpostavki za obuku radne snage. Posebna pažnja će biti posvećena poticanju nezaposlenih osoba i teže zapošljivih kategorija da se aktiviraju i njihovom uključivanju u  programe obuke i zapošljavanja/ samozapošljavanja, što će osigurati dalju zainteresiranost i uključenost poslodavaca i nezaposlenih </w:t>
      </w:r>
      <w:r w:rsidRPr="00B57642">
        <w:lastRenderedPageBreak/>
        <w:t xml:space="preserve">osoba u ovom procesu. </w:t>
      </w:r>
      <w:r w:rsidR="004F24FA" w:rsidRPr="00B57642">
        <w:t xml:space="preserve">U tom kontekstu jedna od ključnih aktivnosti projekta je dizajnirane i provođenje promotivne digitalne kampanje za privlačenje nezaposleni lica na obuku. </w:t>
      </w:r>
    </w:p>
    <w:p w14:paraId="4D6E7726" w14:textId="77777777" w:rsidR="00C5153F" w:rsidRPr="00B57642" w:rsidRDefault="00C5153F" w:rsidP="00576BE7">
      <w:pPr>
        <w:spacing w:after="120"/>
        <w:jc w:val="both"/>
      </w:pPr>
      <w:r w:rsidRPr="00B57642">
        <w:t xml:space="preserve">Krajnji korisnici projekta su nezaposlene osobe (od kojih su bar 50% teže zapošljive osobe) koje se nalaze na evidenciji SzZ USK. Direktnu korist će imati minimalno 100 korisnika. Od toga, 80 osoba će biti korisnici programa za stručno osposobljavanje. Teže zapošljive osobe, odnosno mladi do 29 godina, žene, niže kvalificirane ili nekvalificirane osobe će biti zastupljeni sa minimalno 50% polaznika u ovom programu. Preostalih 20 osoba će biti korisnici programa podrške samozapošljavanju. </w:t>
      </w:r>
    </w:p>
    <w:p w14:paraId="598C4940" w14:textId="0FF3FBD7" w:rsidR="000F5E7D" w:rsidRPr="00B57642" w:rsidRDefault="00C5153F" w:rsidP="00576BE7">
      <w:pPr>
        <w:spacing w:after="120"/>
        <w:jc w:val="both"/>
        <w:rPr>
          <w:b/>
          <w:bCs/>
        </w:rPr>
      </w:pPr>
      <w:r w:rsidRPr="00B57642">
        <w:t>Korisnici projekta su osobe čija aktualna zanimanja nisu srodna sa potrebama tržišta rada, odnosno osobe  koje iskažu namjeru za unaprjeđenjem konkurentnosti na tržištu rada, te osobe koje žele pokrenuti vlastiti biznis. Naime, poteškoće zbog kojih osobe sa ovim karakteristikama teže dolaze do posla se ogledaju u nedostatku potrebnih kvalifikacija, nedostatku programa za obuku i prekvalifikaciju, nedostatku motiva za učenje i traženje posla. Stoga</w:t>
      </w:r>
      <w:r w:rsidR="009A1EB3" w:rsidRPr="00B57642">
        <w:t xml:space="preserve"> će </w:t>
      </w:r>
      <w:r w:rsidRPr="00B57642">
        <w:t>ovaj projekt kroz gore predstavljene aktivnosti djelovati najprije na motiv nezaposlenih osoba (aktivaciju), a potom i na njihovo osposobljavanje i zapošljavanje (integraciju). U konačnici minimalno 80 osoba, od kojih 40 pripadaju kategoriji teže zapošljivih, će putem završenog programa obuke povećati konkurentnost na tržištu rada, a njih 60 će biti zaposleno.</w:t>
      </w:r>
      <w:r w:rsidRPr="00B57642">
        <w:rPr>
          <w:b/>
          <w:bCs/>
        </w:rPr>
        <w:t xml:space="preserve"> </w:t>
      </w:r>
    </w:p>
    <w:p w14:paraId="55035EC0" w14:textId="77777777" w:rsidR="00656153" w:rsidRPr="00B57642" w:rsidRDefault="00656153" w:rsidP="00576BE7">
      <w:pPr>
        <w:jc w:val="both"/>
        <w:rPr>
          <w:b/>
          <w:bCs/>
        </w:rPr>
      </w:pPr>
    </w:p>
    <w:p w14:paraId="1DB73906" w14:textId="5D9D7A65" w:rsidR="00A80C87" w:rsidRPr="00B57642" w:rsidRDefault="00A80C87" w:rsidP="00576BE7">
      <w:pPr>
        <w:numPr>
          <w:ilvl w:val="1"/>
          <w:numId w:val="1"/>
        </w:numPr>
        <w:ind w:left="357" w:hanging="357"/>
        <w:contextualSpacing/>
        <w:rPr>
          <w:b/>
          <w:bCs/>
        </w:rPr>
      </w:pPr>
      <w:r w:rsidRPr="00B57642">
        <w:rPr>
          <w:b/>
          <w:bCs/>
        </w:rPr>
        <w:t xml:space="preserve"> Detaljan opis radnog zadatka </w:t>
      </w:r>
    </w:p>
    <w:p w14:paraId="233C5546" w14:textId="77777777" w:rsidR="00652FA1" w:rsidRDefault="00652FA1" w:rsidP="001627DC">
      <w:pPr>
        <w:jc w:val="both"/>
      </w:pPr>
    </w:p>
    <w:p w14:paraId="30CAE88B" w14:textId="58CBFCA7" w:rsidR="001627DC" w:rsidRPr="00B57642" w:rsidRDefault="00222DC5" w:rsidP="001627DC">
      <w:pPr>
        <w:jc w:val="both"/>
      </w:pPr>
      <w:r w:rsidRPr="00B57642">
        <w:t xml:space="preserve">U okviru projekta planirana je realizacija </w:t>
      </w:r>
      <w:r w:rsidR="00B436B7" w:rsidRPr="00B436B7">
        <w:t>•</w:t>
      </w:r>
      <w:r w:rsidR="00B436B7" w:rsidRPr="00B436B7">
        <w:tab/>
        <w:t xml:space="preserve">Program osposobljavanja za poslove u zanimanju </w:t>
      </w:r>
      <w:r w:rsidR="00B436B7">
        <w:t xml:space="preserve">kuhar. </w:t>
      </w:r>
      <w:r w:rsidR="001627DC" w:rsidRPr="00B57642">
        <w:t xml:space="preserve">Kroz </w:t>
      </w:r>
      <w:r w:rsidR="00B436B7">
        <w:t>ovaj</w:t>
      </w:r>
      <w:r w:rsidR="001627DC" w:rsidRPr="00B57642">
        <w:t xml:space="preserve"> programe </w:t>
      </w:r>
      <w:r w:rsidR="00B436B7">
        <w:t>je predviđeno</w:t>
      </w:r>
      <w:r w:rsidR="001627DC" w:rsidRPr="00B57642">
        <w:t xml:space="preserve"> osposobljen</w:t>
      </w:r>
      <w:r w:rsidR="00B436B7">
        <w:t>e</w:t>
      </w:r>
      <w:r w:rsidR="001627DC" w:rsidRPr="00B57642">
        <w:t xml:space="preserve"> minimalno </w:t>
      </w:r>
      <w:r w:rsidR="00B436B7">
        <w:t>10</w:t>
      </w:r>
      <w:r w:rsidR="001627DC" w:rsidRPr="00B57642">
        <w:t xml:space="preserve"> polaznika</w:t>
      </w:r>
      <w:r w:rsidR="00B436B7">
        <w:t xml:space="preserve">, koji će biti organizirani </w:t>
      </w:r>
      <w:r w:rsidR="001627DC" w:rsidRPr="00B57642">
        <w:t>u grup</w:t>
      </w:r>
      <w:r w:rsidR="00B436B7">
        <w:t>u (u daljem tekstu grupa polaznika)</w:t>
      </w:r>
      <w:r w:rsidR="001627DC" w:rsidRPr="00B57642">
        <w:t xml:space="preserve">. </w:t>
      </w:r>
    </w:p>
    <w:p w14:paraId="097B75BE" w14:textId="77777777" w:rsidR="001627DC" w:rsidRPr="00E91A9D" w:rsidRDefault="001627DC" w:rsidP="001627DC">
      <w:pPr>
        <w:contextualSpacing/>
        <w:jc w:val="both"/>
        <w:rPr>
          <w:sz w:val="16"/>
          <w:szCs w:val="16"/>
        </w:rPr>
      </w:pPr>
    </w:p>
    <w:p w14:paraId="5CB52029" w14:textId="76473FE4" w:rsidR="00B436B7" w:rsidRDefault="001627DC" w:rsidP="00652FA1">
      <w:pPr>
        <w:contextualSpacing/>
        <w:jc w:val="both"/>
      </w:pPr>
      <w:r w:rsidRPr="00B57642">
        <w:t xml:space="preserve">Prosječno trajanje programa osposobljavanja je </w:t>
      </w:r>
      <w:r w:rsidR="00B436B7">
        <w:t>45-60 dana</w:t>
      </w:r>
      <w:r w:rsidRPr="00B57642">
        <w:t xml:space="preserve">. Planirani početak obuke je </w:t>
      </w:r>
      <w:r w:rsidR="00B436B7">
        <w:t xml:space="preserve">februar 2023. </w:t>
      </w:r>
      <w:r w:rsidRPr="00B57642">
        <w:t>godine</w:t>
      </w:r>
      <w:r w:rsidR="00B436B7">
        <w:t>.</w:t>
      </w:r>
      <w:r w:rsidR="00652FA1">
        <w:t xml:space="preserve"> </w:t>
      </w:r>
    </w:p>
    <w:p w14:paraId="5095761E" w14:textId="77777777" w:rsidR="00887EAD" w:rsidRPr="00E91A9D" w:rsidRDefault="00887EAD" w:rsidP="00B57642">
      <w:pPr>
        <w:contextualSpacing/>
        <w:rPr>
          <w:sz w:val="22"/>
          <w:szCs w:val="22"/>
        </w:rPr>
      </w:pPr>
    </w:p>
    <w:tbl>
      <w:tblPr>
        <w:tblW w:w="5000" w:type="pct"/>
        <w:tblLook w:val="04A0" w:firstRow="1" w:lastRow="0" w:firstColumn="1" w:lastColumn="0" w:noHBand="0" w:noVBand="1"/>
      </w:tblPr>
      <w:tblGrid>
        <w:gridCol w:w="750"/>
        <w:gridCol w:w="4883"/>
        <w:gridCol w:w="909"/>
        <w:gridCol w:w="800"/>
        <w:gridCol w:w="994"/>
        <w:gridCol w:w="1256"/>
      </w:tblGrid>
      <w:tr w:rsidR="00E91A9D" w:rsidRPr="002E5203" w14:paraId="5C0B0294" w14:textId="77777777" w:rsidTr="00B436B7">
        <w:trPr>
          <w:trHeight w:val="300"/>
        </w:trPr>
        <w:tc>
          <w:tcPr>
            <w:tcW w:w="29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FB437A" w14:textId="1F117570" w:rsidR="00887EAD" w:rsidRPr="002E5203" w:rsidRDefault="00887EAD" w:rsidP="001417F6">
            <w:pPr>
              <w:jc w:val="center"/>
              <w:rPr>
                <w:b/>
                <w:bCs/>
                <w:color w:val="000000"/>
              </w:rPr>
            </w:pPr>
            <w:r w:rsidRPr="002E5203">
              <w:rPr>
                <w:b/>
                <w:bCs/>
                <w:color w:val="000000"/>
              </w:rPr>
              <w:t xml:space="preserve">PROGRAM OSPOSOBLJAVANJA - </w:t>
            </w:r>
            <w:r w:rsidR="00B436B7" w:rsidRPr="002E5203">
              <w:rPr>
                <w:b/>
                <w:bCs/>
                <w:color w:val="000000"/>
              </w:rPr>
              <w:t>KUHAR</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586DC5" w14:textId="77777777" w:rsidR="00887EAD" w:rsidRPr="002E5203" w:rsidRDefault="00887EAD" w:rsidP="001417F6">
            <w:pPr>
              <w:jc w:val="center"/>
              <w:rPr>
                <w:color w:val="000000"/>
              </w:rPr>
            </w:pPr>
            <w:r w:rsidRPr="002E5203">
              <w:rPr>
                <w:color w:val="000000"/>
              </w:rPr>
              <w:t>Teorija</w:t>
            </w:r>
          </w:p>
        </w:tc>
        <w:tc>
          <w:tcPr>
            <w:tcW w:w="1001" w:type="pct"/>
            <w:gridSpan w:val="2"/>
            <w:tcBorders>
              <w:top w:val="single" w:sz="4" w:space="0" w:color="auto"/>
              <w:left w:val="nil"/>
              <w:bottom w:val="single" w:sz="4" w:space="0" w:color="auto"/>
              <w:right w:val="single" w:sz="4" w:space="0" w:color="auto"/>
            </w:tcBorders>
            <w:shd w:val="clear" w:color="auto" w:fill="auto"/>
            <w:noWrap/>
            <w:vAlign w:val="center"/>
            <w:hideMark/>
          </w:tcPr>
          <w:p w14:paraId="5D77FF39" w14:textId="77777777" w:rsidR="00887EAD" w:rsidRPr="002E5203" w:rsidRDefault="00887EAD" w:rsidP="001417F6">
            <w:pPr>
              <w:jc w:val="center"/>
              <w:rPr>
                <w:color w:val="000000"/>
              </w:rPr>
            </w:pPr>
            <w:r w:rsidRPr="002E5203">
              <w:rPr>
                <w:color w:val="000000"/>
              </w:rPr>
              <w:t>Praksa</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713AF" w14:textId="77777777" w:rsidR="00887EAD" w:rsidRPr="002E5203" w:rsidRDefault="00887EAD" w:rsidP="001417F6">
            <w:pPr>
              <w:jc w:val="center"/>
              <w:rPr>
                <w:b/>
                <w:bCs/>
                <w:color w:val="000000"/>
              </w:rPr>
            </w:pPr>
            <w:r w:rsidRPr="002E5203">
              <w:rPr>
                <w:b/>
                <w:bCs/>
                <w:color w:val="000000"/>
              </w:rPr>
              <w:t>UKUPNO</w:t>
            </w:r>
          </w:p>
        </w:tc>
      </w:tr>
      <w:tr w:rsidR="00B436B7" w:rsidRPr="002E5203" w14:paraId="6ECCEE96" w14:textId="77777777" w:rsidTr="00B436B7">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2D6ED816" w14:textId="77777777" w:rsidR="00B436B7" w:rsidRPr="002E5203" w:rsidRDefault="00B436B7" w:rsidP="001417F6">
            <w:pPr>
              <w:rPr>
                <w:b/>
                <w:bCs/>
                <w:color w:val="000000"/>
              </w:rPr>
            </w:pPr>
            <w:r w:rsidRPr="002E5203">
              <w:rPr>
                <w:b/>
                <w:bCs/>
                <w:color w:val="000000"/>
              </w:rPr>
              <w:t>R.br.</w:t>
            </w:r>
          </w:p>
        </w:tc>
        <w:tc>
          <w:tcPr>
            <w:tcW w:w="2578" w:type="pct"/>
            <w:tcBorders>
              <w:top w:val="nil"/>
              <w:left w:val="nil"/>
              <w:bottom w:val="single" w:sz="4" w:space="0" w:color="auto"/>
              <w:right w:val="single" w:sz="4" w:space="0" w:color="auto"/>
            </w:tcBorders>
            <w:shd w:val="clear" w:color="auto" w:fill="auto"/>
            <w:vAlign w:val="center"/>
            <w:hideMark/>
          </w:tcPr>
          <w:p w14:paraId="10648230" w14:textId="77777777" w:rsidR="00B436B7" w:rsidRPr="002E5203" w:rsidRDefault="00B436B7" w:rsidP="001417F6">
            <w:pPr>
              <w:rPr>
                <w:b/>
                <w:bCs/>
                <w:color w:val="000000"/>
              </w:rPr>
            </w:pPr>
            <w:r w:rsidRPr="002E5203">
              <w:rPr>
                <w:b/>
                <w:bCs/>
                <w:color w:val="000000"/>
              </w:rPr>
              <w:t>NAZIV MODULA</w:t>
            </w:r>
          </w:p>
        </w:tc>
        <w:tc>
          <w:tcPr>
            <w:tcW w:w="444" w:type="pct"/>
            <w:tcBorders>
              <w:top w:val="single" w:sz="4" w:space="0" w:color="auto"/>
              <w:left w:val="single" w:sz="4" w:space="0" w:color="auto"/>
              <w:bottom w:val="single" w:sz="4" w:space="0" w:color="auto"/>
              <w:right w:val="single" w:sz="4" w:space="0" w:color="auto"/>
            </w:tcBorders>
            <w:vAlign w:val="center"/>
            <w:hideMark/>
          </w:tcPr>
          <w:p w14:paraId="7AE315C5" w14:textId="73402C4E" w:rsidR="00B436B7" w:rsidRPr="002E5203" w:rsidRDefault="00B436B7" w:rsidP="00B436B7">
            <w:pPr>
              <w:jc w:val="center"/>
              <w:rPr>
                <w:color w:val="000000"/>
              </w:rPr>
            </w:pPr>
            <w:r w:rsidRPr="002E5203">
              <w:rPr>
                <w:color w:val="000000"/>
              </w:rPr>
              <w:t>JU</w:t>
            </w:r>
          </w:p>
        </w:tc>
        <w:tc>
          <w:tcPr>
            <w:tcW w:w="450" w:type="pct"/>
            <w:tcBorders>
              <w:top w:val="nil"/>
              <w:left w:val="nil"/>
              <w:bottom w:val="single" w:sz="4" w:space="0" w:color="auto"/>
              <w:right w:val="single" w:sz="4" w:space="0" w:color="auto"/>
            </w:tcBorders>
            <w:shd w:val="clear" w:color="auto" w:fill="auto"/>
            <w:noWrap/>
            <w:vAlign w:val="center"/>
            <w:hideMark/>
          </w:tcPr>
          <w:p w14:paraId="15021DF1" w14:textId="61593F4E" w:rsidR="00B436B7" w:rsidRPr="002E5203" w:rsidRDefault="00B436B7" w:rsidP="00B436B7">
            <w:pPr>
              <w:jc w:val="center"/>
              <w:rPr>
                <w:color w:val="000000"/>
              </w:rPr>
            </w:pPr>
            <w:r w:rsidRPr="002E5203">
              <w:rPr>
                <w:color w:val="000000"/>
              </w:rPr>
              <w:t>JU</w:t>
            </w:r>
          </w:p>
        </w:tc>
        <w:tc>
          <w:tcPr>
            <w:tcW w:w="550" w:type="pct"/>
            <w:tcBorders>
              <w:top w:val="nil"/>
              <w:left w:val="nil"/>
              <w:bottom w:val="single" w:sz="4" w:space="0" w:color="auto"/>
              <w:right w:val="single" w:sz="4" w:space="0" w:color="auto"/>
            </w:tcBorders>
            <w:shd w:val="clear" w:color="auto" w:fill="auto"/>
            <w:vAlign w:val="center"/>
          </w:tcPr>
          <w:p w14:paraId="781FDAD1" w14:textId="6903C50A" w:rsidR="00B436B7" w:rsidRPr="002E5203" w:rsidRDefault="00B436B7" w:rsidP="00B436B7">
            <w:pPr>
              <w:jc w:val="center"/>
              <w:rPr>
                <w:color w:val="000000"/>
              </w:rPr>
            </w:pPr>
            <w:r w:rsidRPr="002E5203">
              <w:rPr>
                <w:color w:val="000000"/>
              </w:rPr>
              <w:t>Firma</w:t>
            </w: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0D436D83" w14:textId="27D3819B" w:rsidR="00B436B7" w:rsidRPr="002E5203" w:rsidRDefault="00B436B7" w:rsidP="001417F6">
            <w:pPr>
              <w:rPr>
                <w:b/>
                <w:bCs/>
                <w:color w:val="000000"/>
              </w:rPr>
            </w:pPr>
          </w:p>
        </w:tc>
      </w:tr>
      <w:tr w:rsidR="00B436B7" w:rsidRPr="002E5203" w14:paraId="458AF12B" w14:textId="77777777" w:rsidTr="00B436B7">
        <w:trPr>
          <w:trHeight w:val="6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46E9F2F1" w14:textId="77777777" w:rsidR="00B436B7" w:rsidRPr="002E5203" w:rsidRDefault="00B436B7" w:rsidP="00B436B7">
            <w:pPr>
              <w:jc w:val="center"/>
              <w:rPr>
                <w:color w:val="000000"/>
              </w:rPr>
            </w:pPr>
            <w:r w:rsidRPr="002E5203">
              <w:rPr>
                <w:color w:val="000000"/>
              </w:rPr>
              <w:t>1.</w:t>
            </w:r>
          </w:p>
        </w:tc>
        <w:tc>
          <w:tcPr>
            <w:tcW w:w="2578" w:type="pct"/>
            <w:tcBorders>
              <w:top w:val="nil"/>
              <w:left w:val="nil"/>
              <w:bottom w:val="single" w:sz="4" w:space="0" w:color="auto"/>
              <w:right w:val="single" w:sz="4" w:space="0" w:color="auto"/>
            </w:tcBorders>
            <w:shd w:val="clear" w:color="auto" w:fill="auto"/>
          </w:tcPr>
          <w:p w14:paraId="1819EA89" w14:textId="227B06EC" w:rsidR="00B436B7" w:rsidRPr="002E5203" w:rsidRDefault="00B436B7" w:rsidP="00B436B7">
            <w:pPr>
              <w:jc w:val="both"/>
              <w:rPr>
                <w:color w:val="000000"/>
              </w:rPr>
            </w:pPr>
            <w:r w:rsidRPr="002E5203">
              <w:rPr>
                <w:rFonts w:cstheme="minorHAnsi"/>
              </w:rPr>
              <w:t>Osnovi kuharstva</w:t>
            </w:r>
          </w:p>
        </w:tc>
        <w:tc>
          <w:tcPr>
            <w:tcW w:w="444" w:type="pct"/>
            <w:tcBorders>
              <w:top w:val="nil"/>
              <w:left w:val="nil"/>
              <w:bottom w:val="single" w:sz="4" w:space="0" w:color="auto"/>
              <w:right w:val="single" w:sz="4" w:space="0" w:color="auto"/>
            </w:tcBorders>
            <w:shd w:val="clear" w:color="auto" w:fill="auto"/>
            <w:noWrap/>
            <w:vAlign w:val="center"/>
            <w:hideMark/>
          </w:tcPr>
          <w:p w14:paraId="35473B39" w14:textId="4ABAE0ED" w:rsidR="00B436B7" w:rsidRPr="002E5203" w:rsidRDefault="00B436B7" w:rsidP="00B436B7">
            <w:pPr>
              <w:jc w:val="center"/>
              <w:rPr>
                <w:color w:val="000000"/>
              </w:rPr>
            </w:pPr>
            <w:r w:rsidRPr="002E5203">
              <w:rPr>
                <w:color w:val="000000"/>
              </w:rPr>
              <w:t>12</w:t>
            </w:r>
          </w:p>
        </w:tc>
        <w:tc>
          <w:tcPr>
            <w:tcW w:w="450" w:type="pct"/>
            <w:tcBorders>
              <w:top w:val="nil"/>
              <w:left w:val="nil"/>
              <w:bottom w:val="single" w:sz="4" w:space="0" w:color="auto"/>
              <w:right w:val="single" w:sz="4" w:space="0" w:color="auto"/>
            </w:tcBorders>
            <w:shd w:val="clear" w:color="auto" w:fill="auto"/>
            <w:noWrap/>
            <w:vAlign w:val="center"/>
          </w:tcPr>
          <w:p w14:paraId="0E8EFB4B" w14:textId="056A0891" w:rsidR="00B436B7" w:rsidRPr="002E5203" w:rsidRDefault="00B436B7" w:rsidP="00B436B7">
            <w:pPr>
              <w:jc w:val="center"/>
              <w:rPr>
                <w:color w:val="000000"/>
              </w:rPr>
            </w:pPr>
            <w:r w:rsidRPr="002E5203">
              <w:rPr>
                <w:color w:val="000000"/>
              </w:rPr>
              <w:t>0</w:t>
            </w:r>
          </w:p>
        </w:tc>
        <w:tc>
          <w:tcPr>
            <w:tcW w:w="550" w:type="pct"/>
            <w:tcBorders>
              <w:top w:val="nil"/>
              <w:left w:val="nil"/>
              <w:bottom w:val="single" w:sz="4" w:space="0" w:color="auto"/>
              <w:right w:val="single" w:sz="4" w:space="0" w:color="auto"/>
            </w:tcBorders>
            <w:shd w:val="clear" w:color="auto" w:fill="auto"/>
            <w:vAlign w:val="center"/>
          </w:tcPr>
          <w:p w14:paraId="28C31722" w14:textId="27F05FA4" w:rsidR="00B436B7" w:rsidRPr="002E5203" w:rsidRDefault="00B436B7" w:rsidP="00B436B7">
            <w:pPr>
              <w:jc w:val="center"/>
              <w:rPr>
                <w:color w:val="000000"/>
              </w:rPr>
            </w:pPr>
            <w:r w:rsidRPr="002E5203">
              <w:rPr>
                <w:color w:val="000000"/>
              </w:rPr>
              <w:t>0</w:t>
            </w:r>
          </w:p>
        </w:tc>
        <w:tc>
          <w:tcPr>
            <w:tcW w:w="610" w:type="pct"/>
            <w:tcBorders>
              <w:top w:val="nil"/>
              <w:left w:val="nil"/>
              <w:bottom w:val="single" w:sz="4" w:space="0" w:color="auto"/>
              <w:right w:val="single" w:sz="4" w:space="0" w:color="auto"/>
            </w:tcBorders>
            <w:shd w:val="clear" w:color="auto" w:fill="auto"/>
            <w:noWrap/>
            <w:vAlign w:val="center"/>
            <w:hideMark/>
          </w:tcPr>
          <w:p w14:paraId="1E4B305C" w14:textId="3D16A4F5" w:rsidR="00B436B7" w:rsidRPr="002E5203" w:rsidRDefault="00B436B7" w:rsidP="00B436B7">
            <w:pPr>
              <w:jc w:val="center"/>
              <w:rPr>
                <w:color w:val="000000"/>
              </w:rPr>
            </w:pPr>
            <w:r w:rsidRPr="002E5203">
              <w:rPr>
                <w:color w:val="000000"/>
              </w:rPr>
              <w:t>12</w:t>
            </w:r>
          </w:p>
        </w:tc>
      </w:tr>
      <w:tr w:rsidR="00B436B7" w:rsidRPr="002E5203" w14:paraId="7BE791D6" w14:textId="77777777" w:rsidTr="00B436B7">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E52DDDA" w14:textId="77777777" w:rsidR="00B436B7" w:rsidRPr="002E5203" w:rsidRDefault="00B436B7" w:rsidP="00B436B7">
            <w:pPr>
              <w:jc w:val="center"/>
              <w:rPr>
                <w:color w:val="000000"/>
              </w:rPr>
            </w:pPr>
            <w:r w:rsidRPr="002E5203">
              <w:rPr>
                <w:color w:val="000000"/>
              </w:rPr>
              <w:t>2.</w:t>
            </w:r>
          </w:p>
        </w:tc>
        <w:tc>
          <w:tcPr>
            <w:tcW w:w="2578" w:type="pct"/>
            <w:tcBorders>
              <w:top w:val="nil"/>
              <w:left w:val="nil"/>
              <w:bottom w:val="single" w:sz="4" w:space="0" w:color="auto"/>
              <w:right w:val="single" w:sz="4" w:space="0" w:color="auto"/>
            </w:tcBorders>
            <w:shd w:val="clear" w:color="auto" w:fill="auto"/>
          </w:tcPr>
          <w:p w14:paraId="4C15EF3A" w14:textId="64C54A26" w:rsidR="00B436B7" w:rsidRPr="002E5203" w:rsidRDefault="00B436B7" w:rsidP="00B436B7">
            <w:pPr>
              <w:jc w:val="both"/>
              <w:rPr>
                <w:color w:val="000000"/>
              </w:rPr>
            </w:pPr>
            <w:r w:rsidRPr="002E5203">
              <w:rPr>
                <w:rFonts w:cstheme="minorHAnsi"/>
              </w:rPr>
              <w:t>Poznavanje robe i osnovnih pravila ishrane</w:t>
            </w:r>
          </w:p>
        </w:tc>
        <w:tc>
          <w:tcPr>
            <w:tcW w:w="444" w:type="pct"/>
            <w:tcBorders>
              <w:top w:val="nil"/>
              <w:left w:val="nil"/>
              <w:bottom w:val="single" w:sz="4" w:space="0" w:color="auto"/>
              <w:right w:val="single" w:sz="4" w:space="0" w:color="auto"/>
            </w:tcBorders>
            <w:shd w:val="clear" w:color="auto" w:fill="auto"/>
            <w:noWrap/>
            <w:vAlign w:val="center"/>
            <w:hideMark/>
          </w:tcPr>
          <w:p w14:paraId="008767CE" w14:textId="6DB31178" w:rsidR="00B436B7" w:rsidRPr="002E5203" w:rsidRDefault="00B436B7" w:rsidP="00B436B7">
            <w:pPr>
              <w:jc w:val="center"/>
              <w:rPr>
                <w:color w:val="000000"/>
              </w:rPr>
            </w:pPr>
            <w:r w:rsidRPr="002E5203">
              <w:rPr>
                <w:color w:val="000000"/>
              </w:rPr>
              <w:t>6</w:t>
            </w:r>
          </w:p>
        </w:tc>
        <w:tc>
          <w:tcPr>
            <w:tcW w:w="450" w:type="pct"/>
            <w:tcBorders>
              <w:top w:val="nil"/>
              <w:left w:val="nil"/>
              <w:bottom w:val="single" w:sz="4" w:space="0" w:color="auto"/>
              <w:right w:val="single" w:sz="4" w:space="0" w:color="auto"/>
            </w:tcBorders>
            <w:shd w:val="clear" w:color="auto" w:fill="auto"/>
            <w:noWrap/>
            <w:vAlign w:val="center"/>
          </w:tcPr>
          <w:p w14:paraId="2A97E763" w14:textId="4FD74957" w:rsidR="00B436B7" w:rsidRPr="002E5203" w:rsidRDefault="00B436B7" w:rsidP="00B436B7">
            <w:pPr>
              <w:jc w:val="center"/>
              <w:rPr>
                <w:color w:val="000000"/>
              </w:rPr>
            </w:pPr>
            <w:r w:rsidRPr="002E5203">
              <w:rPr>
                <w:color w:val="000000"/>
              </w:rPr>
              <w:t>0</w:t>
            </w:r>
          </w:p>
        </w:tc>
        <w:tc>
          <w:tcPr>
            <w:tcW w:w="550" w:type="pct"/>
            <w:tcBorders>
              <w:top w:val="nil"/>
              <w:left w:val="nil"/>
              <w:bottom w:val="single" w:sz="4" w:space="0" w:color="auto"/>
              <w:right w:val="single" w:sz="4" w:space="0" w:color="auto"/>
            </w:tcBorders>
            <w:shd w:val="clear" w:color="auto" w:fill="auto"/>
            <w:vAlign w:val="center"/>
          </w:tcPr>
          <w:p w14:paraId="7D33C525" w14:textId="4B91DD03" w:rsidR="00B436B7" w:rsidRPr="002E5203" w:rsidRDefault="00B436B7" w:rsidP="00B436B7">
            <w:pPr>
              <w:jc w:val="center"/>
              <w:rPr>
                <w:color w:val="000000"/>
              </w:rPr>
            </w:pPr>
            <w:r w:rsidRPr="002E5203">
              <w:rPr>
                <w:color w:val="000000"/>
              </w:rPr>
              <w:t>0</w:t>
            </w:r>
          </w:p>
        </w:tc>
        <w:tc>
          <w:tcPr>
            <w:tcW w:w="610" w:type="pct"/>
            <w:tcBorders>
              <w:top w:val="nil"/>
              <w:left w:val="nil"/>
              <w:bottom w:val="single" w:sz="4" w:space="0" w:color="auto"/>
              <w:right w:val="single" w:sz="4" w:space="0" w:color="auto"/>
            </w:tcBorders>
            <w:shd w:val="clear" w:color="auto" w:fill="auto"/>
            <w:noWrap/>
            <w:vAlign w:val="center"/>
            <w:hideMark/>
          </w:tcPr>
          <w:p w14:paraId="20947F62" w14:textId="0AC9DD19" w:rsidR="00B436B7" w:rsidRPr="002E5203" w:rsidRDefault="00B436B7" w:rsidP="00B436B7">
            <w:pPr>
              <w:jc w:val="center"/>
              <w:rPr>
                <w:color w:val="000000"/>
              </w:rPr>
            </w:pPr>
            <w:r w:rsidRPr="002E5203">
              <w:rPr>
                <w:color w:val="000000"/>
              </w:rPr>
              <w:t>6</w:t>
            </w:r>
          </w:p>
        </w:tc>
      </w:tr>
      <w:tr w:rsidR="00B436B7" w:rsidRPr="002E5203" w14:paraId="0BF28041" w14:textId="77777777" w:rsidTr="00B436B7">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DD2CAA1" w14:textId="77777777" w:rsidR="00B436B7" w:rsidRPr="002E5203" w:rsidRDefault="00B436B7" w:rsidP="00B436B7">
            <w:pPr>
              <w:jc w:val="center"/>
              <w:rPr>
                <w:color w:val="000000"/>
              </w:rPr>
            </w:pPr>
            <w:r w:rsidRPr="002E5203">
              <w:rPr>
                <w:color w:val="000000"/>
              </w:rPr>
              <w:t>3.</w:t>
            </w:r>
          </w:p>
        </w:tc>
        <w:tc>
          <w:tcPr>
            <w:tcW w:w="2578" w:type="pct"/>
            <w:tcBorders>
              <w:top w:val="nil"/>
              <w:left w:val="nil"/>
              <w:bottom w:val="single" w:sz="4" w:space="0" w:color="auto"/>
              <w:right w:val="single" w:sz="4" w:space="0" w:color="auto"/>
            </w:tcBorders>
            <w:shd w:val="clear" w:color="auto" w:fill="auto"/>
          </w:tcPr>
          <w:p w14:paraId="1AB4877D" w14:textId="37BA7649" w:rsidR="00B436B7" w:rsidRPr="002E5203" w:rsidRDefault="00B436B7" w:rsidP="00B436B7">
            <w:pPr>
              <w:spacing w:after="120" w:line="276" w:lineRule="auto"/>
              <w:jc w:val="both"/>
              <w:rPr>
                <w:color w:val="000000"/>
              </w:rPr>
            </w:pPr>
            <w:r w:rsidRPr="002E5203">
              <w:rPr>
                <w:rFonts w:cstheme="minorHAnsi"/>
              </w:rPr>
              <w:t>Priprema i serviranje jela; Hladna predjela (suhomesnati i mliječni proizvodi); Supe i čorbe; Topla predjela (tjestenina i povrće); Glavna jela; Salate; Poslastice</w:t>
            </w:r>
          </w:p>
        </w:tc>
        <w:tc>
          <w:tcPr>
            <w:tcW w:w="444" w:type="pct"/>
            <w:tcBorders>
              <w:top w:val="nil"/>
              <w:left w:val="nil"/>
              <w:bottom w:val="single" w:sz="4" w:space="0" w:color="auto"/>
              <w:right w:val="single" w:sz="4" w:space="0" w:color="auto"/>
            </w:tcBorders>
            <w:shd w:val="clear" w:color="auto" w:fill="auto"/>
            <w:noWrap/>
            <w:vAlign w:val="center"/>
            <w:hideMark/>
          </w:tcPr>
          <w:p w14:paraId="1ABE89C6" w14:textId="2C49BF81" w:rsidR="00B436B7" w:rsidRPr="002E5203" w:rsidRDefault="00B436B7" w:rsidP="00B436B7">
            <w:pPr>
              <w:jc w:val="center"/>
              <w:rPr>
                <w:color w:val="000000"/>
              </w:rPr>
            </w:pPr>
            <w:r w:rsidRPr="002E5203">
              <w:rPr>
                <w:color w:val="000000"/>
              </w:rPr>
              <w:t>8</w:t>
            </w:r>
          </w:p>
        </w:tc>
        <w:tc>
          <w:tcPr>
            <w:tcW w:w="450" w:type="pct"/>
            <w:tcBorders>
              <w:top w:val="nil"/>
              <w:left w:val="nil"/>
              <w:bottom w:val="single" w:sz="4" w:space="0" w:color="auto"/>
              <w:right w:val="single" w:sz="4" w:space="0" w:color="auto"/>
            </w:tcBorders>
            <w:shd w:val="clear" w:color="auto" w:fill="auto"/>
            <w:noWrap/>
            <w:vAlign w:val="center"/>
          </w:tcPr>
          <w:p w14:paraId="270B87ED" w14:textId="325A6538" w:rsidR="00B436B7" w:rsidRPr="002E5203" w:rsidRDefault="00B436B7" w:rsidP="00B436B7">
            <w:pPr>
              <w:jc w:val="center"/>
              <w:rPr>
                <w:color w:val="000000"/>
              </w:rPr>
            </w:pPr>
            <w:r w:rsidRPr="002E5203">
              <w:rPr>
                <w:color w:val="000000"/>
              </w:rPr>
              <w:t>124</w:t>
            </w:r>
          </w:p>
        </w:tc>
        <w:tc>
          <w:tcPr>
            <w:tcW w:w="550" w:type="pct"/>
            <w:tcBorders>
              <w:top w:val="nil"/>
              <w:left w:val="nil"/>
              <w:bottom w:val="single" w:sz="4" w:space="0" w:color="auto"/>
              <w:right w:val="single" w:sz="4" w:space="0" w:color="auto"/>
            </w:tcBorders>
            <w:shd w:val="clear" w:color="auto" w:fill="auto"/>
            <w:vAlign w:val="center"/>
          </w:tcPr>
          <w:p w14:paraId="6B314BB7" w14:textId="35DADA2A" w:rsidR="00B436B7" w:rsidRPr="002E5203" w:rsidRDefault="00B436B7" w:rsidP="00B436B7">
            <w:pPr>
              <w:jc w:val="center"/>
              <w:rPr>
                <w:color w:val="000000"/>
              </w:rPr>
            </w:pPr>
            <w:r w:rsidRPr="002E5203">
              <w:rPr>
                <w:color w:val="000000"/>
              </w:rPr>
              <w:t>40</w:t>
            </w:r>
          </w:p>
        </w:tc>
        <w:tc>
          <w:tcPr>
            <w:tcW w:w="610" w:type="pct"/>
            <w:tcBorders>
              <w:top w:val="nil"/>
              <w:left w:val="nil"/>
              <w:bottom w:val="single" w:sz="4" w:space="0" w:color="auto"/>
              <w:right w:val="single" w:sz="4" w:space="0" w:color="auto"/>
            </w:tcBorders>
            <w:shd w:val="clear" w:color="auto" w:fill="auto"/>
            <w:noWrap/>
            <w:vAlign w:val="center"/>
            <w:hideMark/>
          </w:tcPr>
          <w:p w14:paraId="006A6006" w14:textId="47E9B0D2" w:rsidR="00B436B7" w:rsidRPr="002E5203" w:rsidRDefault="00B436B7" w:rsidP="00B436B7">
            <w:pPr>
              <w:jc w:val="center"/>
              <w:rPr>
                <w:color w:val="000000"/>
              </w:rPr>
            </w:pPr>
            <w:r w:rsidRPr="002E5203">
              <w:rPr>
                <w:color w:val="000000"/>
              </w:rPr>
              <w:t>172</w:t>
            </w:r>
          </w:p>
        </w:tc>
      </w:tr>
      <w:tr w:rsidR="00B436B7" w:rsidRPr="002E5203" w14:paraId="2504D29D" w14:textId="77777777" w:rsidTr="00B436B7">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12EE852" w14:textId="77777777" w:rsidR="00B436B7" w:rsidRPr="002E5203" w:rsidRDefault="00B436B7" w:rsidP="00B436B7">
            <w:pPr>
              <w:jc w:val="center"/>
              <w:rPr>
                <w:color w:val="000000"/>
              </w:rPr>
            </w:pPr>
            <w:r w:rsidRPr="002E5203">
              <w:rPr>
                <w:color w:val="000000"/>
              </w:rPr>
              <w:t>4.</w:t>
            </w:r>
          </w:p>
        </w:tc>
        <w:tc>
          <w:tcPr>
            <w:tcW w:w="2578" w:type="pct"/>
            <w:tcBorders>
              <w:top w:val="nil"/>
              <w:left w:val="nil"/>
              <w:bottom w:val="single" w:sz="4" w:space="0" w:color="auto"/>
              <w:right w:val="single" w:sz="4" w:space="0" w:color="auto"/>
            </w:tcBorders>
            <w:shd w:val="clear" w:color="auto" w:fill="auto"/>
          </w:tcPr>
          <w:p w14:paraId="2F938BA9" w14:textId="6C9466C6" w:rsidR="00B436B7" w:rsidRPr="002E5203" w:rsidRDefault="00B436B7" w:rsidP="00B436B7">
            <w:pPr>
              <w:jc w:val="both"/>
              <w:rPr>
                <w:color w:val="000000"/>
              </w:rPr>
            </w:pPr>
            <w:r w:rsidRPr="002E5203">
              <w:rPr>
                <w:rFonts w:cstheme="minorHAnsi"/>
              </w:rPr>
              <w:t>Pripremanje jelovnika</w:t>
            </w:r>
          </w:p>
        </w:tc>
        <w:tc>
          <w:tcPr>
            <w:tcW w:w="444" w:type="pct"/>
            <w:tcBorders>
              <w:top w:val="nil"/>
              <w:left w:val="nil"/>
              <w:bottom w:val="single" w:sz="4" w:space="0" w:color="auto"/>
              <w:right w:val="single" w:sz="4" w:space="0" w:color="auto"/>
            </w:tcBorders>
            <w:shd w:val="clear" w:color="auto" w:fill="auto"/>
            <w:noWrap/>
            <w:vAlign w:val="center"/>
            <w:hideMark/>
          </w:tcPr>
          <w:p w14:paraId="4A61A9FC" w14:textId="77777777" w:rsidR="00B436B7" w:rsidRPr="002E5203" w:rsidRDefault="00B436B7" w:rsidP="00B436B7">
            <w:pPr>
              <w:jc w:val="center"/>
              <w:rPr>
                <w:color w:val="000000"/>
              </w:rPr>
            </w:pPr>
            <w:r w:rsidRPr="002E5203">
              <w:rPr>
                <w:color w:val="000000"/>
              </w:rPr>
              <w:t>5</w:t>
            </w:r>
          </w:p>
        </w:tc>
        <w:tc>
          <w:tcPr>
            <w:tcW w:w="450" w:type="pct"/>
            <w:tcBorders>
              <w:top w:val="nil"/>
              <w:left w:val="nil"/>
              <w:bottom w:val="single" w:sz="4" w:space="0" w:color="auto"/>
              <w:right w:val="single" w:sz="4" w:space="0" w:color="auto"/>
            </w:tcBorders>
            <w:shd w:val="clear" w:color="auto" w:fill="auto"/>
            <w:noWrap/>
            <w:vAlign w:val="center"/>
          </w:tcPr>
          <w:p w14:paraId="1930AB44" w14:textId="05BB7971" w:rsidR="00B436B7" w:rsidRPr="002E5203" w:rsidRDefault="00B436B7" w:rsidP="00B436B7">
            <w:pPr>
              <w:jc w:val="center"/>
              <w:rPr>
                <w:color w:val="000000"/>
              </w:rPr>
            </w:pPr>
            <w:r w:rsidRPr="002E5203">
              <w:rPr>
                <w:color w:val="000000"/>
              </w:rPr>
              <w:t>0</w:t>
            </w:r>
          </w:p>
        </w:tc>
        <w:tc>
          <w:tcPr>
            <w:tcW w:w="550" w:type="pct"/>
            <w:tcBorders>
              <w:top w:val="nil"/>
              <w:left w:val="nil"/>
              <w:bottom w:val="single" w:sz="4" w:space="0" w:color="auto"/>
              <w:right w:val="single" w:sz="4" w:space="0" w:color="auto"/>
            </w:tcBorders>
            <w:shd w:val="clear" w:color="auto" w:fill="auto"/>
            <w:vAlign w:val="center"/>
          </w:tcPr>
          <w:p w14:paraId="44B0E3C2" w14:textId="35D88C0A" w:rsidR="00B436B7" w:rsidRPr="002E5203" w:rsidRDefault="00B436B7" w:rsidP="00B436B7">
            <w:pPr>
              <w:jc w:val="center"/>
              <w:rPr>
                <w:color w:val="000000"/>
              </w:rPr>
            </w:pPr>
            <w:r w:rsidRPr="002E5203">
              <w:rPr>
                <w:color w:val="000000"/>
              </w:rPr>
              <w:t>0</w:t>
            </w:r>
          </w:p>
        </w:tc>
        <w:tc>
          <w:tcPr>
            <w:tcW w:w="610" w:type="pct"/>
            <w:tcBorders>
              <w:top w:val="nil"/>
              <w:left w:val="nil"/>
              <w:bottom w:val="single" w:sz="4" w:space="0" w:color="auto"/>
              <w:right w:val="single" w:sz="4" w:space="0" w:color="auto"/>
            </w:tcBorders>
            <w:shd w:val="clear" w:color="auto" w:fill="auto"/>
            <w:noWrap/>
            <w:vAlign w:val="center"/>
            <w:hideMark/>
          </w:tcPr>
          <w:p w14:paraId="7B2712B0" w14:textId="53B43DBA" w:rsidR="00B436B7" w:rsidRPr="002E5203" w:rsidRDefault="00B436B7" w:rsidP="00B436B7">
            <w:pPr>
              <w:jc w:val="center"/>
              <w:rPr>
                <w:color w:val="000000"/>
              </w:rPr>
            </w:pPr>
            <w:r w:rsidRPr="002E5203">
              <w:rPr>
                <w:color w:val="000000"/>
              </w:rPr>
              <w:t>5</w:t>
            </w:r>
          </w:p>
        </w:tc>
      </w:tr>
      <w:tr w:rsidR="00B436B7" w:rsidRPr="002E5203" w14:paraId="0402D851" w14:textId="77777777" w:rsidTr="00B436B7">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4510A16F" w14:textId="77777777" w:rsidR="00B436B7" w:rsidRPr="002E5203" w:rsidRDefault="00B436B7" w:rsidP="00B436B7">
            <w:pPr>
              <w:jc w:val="center"/>
              <w:rPr>
                <w:color w:val="000000"/>
              </w:rPr>
            </w:pPr>
            <w:r w:rsidRPr="002E5203">
              <w:rPr>
                <w:color w:val="000000"/>
              </w:rPr>
              <w:t>5.</w:t>
            </w:r>
          </w:p>
        </w:tc>
        <w:tc>
          <w:tcPr>
            <w:tcW w:w="2578" w:type="pct"/>
            <w:tcBorders>
              <w:top w:val="nil"/>
              <w:left w:val="nil"/>
              <w:bottom w:val="single" w:sz="4" w:space="0" w:color="auto"/>
              <w:right w:val="single" w:sz="4" w:space="0" w:color="auto"/>
            </w:tcBorders>
            <w:shd w:val="clear" w:color="auto" w:fill="auto"/>
          </w:tcPr>
          <w:p w14:paraId="2A0DF558" w14:textId="14379F9C" w:rsidR="00B436B7" w:rsidRPr="002E5203" w:rsidRDefault="00B436B7" w:rsidP="00B436B7">
            <w:pPr>
              <w:jc w:val="both"/>
              <w:rPr>
                <w:color w:val="000000"/>
              </w:rPr>
            </w:pPr>
            <w:r w:rsidRPr="002E5203">
              <w:rPr>
                <w:rFonts w:cstheme="minorHAnsi"/>
              </w:rPr>
              <w:t xml:space="preserve">Priprema narudžbe, serviranje i izdavanje jela </w:t>
            </w:r>
          </w:p>
        </w:tc>
        <w:tc>
          <w:tcPr>
            <w:tcW w:w="444" w:type="pct"/>
            <w:tcBorders>
              <w:top w:val="nil"/>
              <w:left w:val="nil"/>
              <w:bottom w:val="single" w:sz="4" w:space="0" w:color="auto"/>
              <w:right w:val="single" w:sz="4" w:space="0" w:color="auto"/>
            </w:tcBorders>
            <w:shd w:val="clear" w:color="auto" w:fill="auto"/>
            <w:noWrap/>
            <w:vAlign w:val="center"/>
            <w:hideMark/>
          </w:tcPr>
          <w:p w14:paraId="7489F886" w14:textId="77777777" w:rsidR="00B436B7" w:rsidRPr="002E5203" w:rsidRDefault="00B436B7" w:rsidP="00B436B7">
            <w:pPr>
              <w:jc w:val="center"/>
              <w:rPr>
                <w:color w:val="000000"/>
              </w:rPr>
            </w:pPr>
            <w:r w:rsidRPr="002E5203">
              <w:rPr>
                <w:color w:val="000000"/>
              </w:rPr>
              <w:t>5</w:t>
            </w:r>
          </w:p>
        </w:tc>
        <w:tc>
          <w:tcPr>
            <w:tcW w:w="450" w:type="pct"/>
            <w:tcBorders>
              <w:top w:val="nil"/>
              <w:left w:val="nil"/>
              <w:bottom w:val="single" w:sz="4" w:space="0" w:color="auto"/>
              <w:right w:val="single" w:sz="4" w:space="0" w:color="auto"/>
            </w:tcBorders>
            <w:shd w:val="clear" w:color="auto" w:fill="auto"/>
            <w:noWrap/>
            <w:vAlign w:val="center"/>
          </w:tcPr>
          <w:p w14:paraId="4085EF3B" w14:textId="042EAA1D" w:rsidR="00B436B7" w:rsidRPr="002E5203" w:rsidRDefault="00B436B7" w:rsidP="00B436B7">
            <w:pPr>
              <w:jc w:val="center"/>
              <w:rPr>
                <w:color w:val="000000"/>
              </w:rPr>
            </w:pPr>
            <w:r w:rsidRPr="002E5203">
              <w:rPr>
                <w:color w:val="000000"/>
              </w:rPr>
              <w:t>0</w:t>
            </w:r>
          </w:p>
        </w:tc>
        <w:tc>
          <w:tcPr>
            <w:tcW w:w="550" w:type="pct"/>
            <w:tcBorders>
              <w:top w:val="nil"/>
              <w:left w:val="nil"/>
              <w:bottom w:val="single" w:sz="4" w:space="0" w:color="auto"/>
              <w:right w:val="single" w:sz="4" w:space="0" w:color="auto"/>
            </w:tcBorders>
            <w:shd w:val="clear" w:color="auto" w:fill="auto"/>
            <w:vAlign w:val="center"/>
          </w:tcPr>
          <w:p w14:paraId="0D10F748" w14:textId="4F812E34" w:rsidR="00B436B7" w:rsidRPr="002E5203" w:rsidRDefault="00B436B7" w:rsidP="00B436B7">
            <w:pPr>
              <w:jc w:val="center"/>
              <w:rPr>
                <w:color w:val="000000"/>
              </w:rPr>
            </w:pPr>
            <w:r w:rsidRPr="002E5203">
              <w:rPr>
                <w:color w:val="000000"/>
              </w:rPr>
              <w:t>0</w:t>
            </w:r>
          </w:p>
        </w:tc>
        <w:tc>
          <w:tcPr>
            <w:tcW w:w="610" w:type="pct"/>
            <w:tcBorders>
              <w:top w:val="nil"/>
              <w:left w:val="nil"/>
              <w:bottom w:val="single" w:sz="4" w:space="0" w:color="auto"/>
              <w:right w:val="single" w:sz="4" w:space="0" w:color="auto"/>
            </w:tcBorders>
            <w:shd w:val="clear" w:color="auto" w:fill="auto"/>
            <w:noWrap/>
            <w:vAlign w:val="center"/>
            <w:hideMark/>
          </w:tcPr>
          <w:p w14:paraId="6D3777FB" w14:textId="7EF16086" w:rsidR="00B436B7" w:rsidRPr="002E5203" w:rsidRDefault="00B436B7" w:rsidP="00B436B7">
            <w:pPr>
              <w:jc w:val="center"/>
              <w:rPr>
                <w:color w:val="000000"/>
              </w:rPr>
            </w:pPr>
            <w:r w:rsidRPr="002E5203">
              <w:rPr>
                <w:color w:val="000000"/>
              </w:rPr>
              <w:t>5</w:t>
            </w:r>
          </w:p>
        </w:tc>
      </w:tr>
      <w:tr w:rsidR="00B436B7" w:rsidRPr="002E5203" w14:paraId="3E796869" w14:textId="77777777" w:rsidTr="00B436B7">
        <w:trPr>
          <w:trHeight w:val="300"/>
        </w:trPr>
        <w:tc>
          <w:tcPr>
            <w:tcW w:w="367" w:type="pct"/>
            <w:tcBorders>
              <w:top w:val="nil"/>
              <w:left w:val="single" w:sz="4" w:space="0" w:color="auto"/>
              <w:bottom w:val="single" w:sz="4" w:space="0" w:color="auto"/>
              <w:right w:val="single" w:sz="4" w:space="0" w:color="auto"/>
            </w:tcBorders>
            <w:shd w:val="clear" w:color="auto" w:fill="auto"/>
            <w:noWrap/>
            <w:vAlign w:val="center"/>
            <w:hideMark/>
          </w:tcPr>
          <w:p w14:paraId="26FB13F5" w14:textId="4EC47DD3" w:rsidR="00B436B7" w:rsidRPr="002E5203" w:rsidRDefault="00B436B7" w:rsidP="00B436B7">
            <w:pPr>
              <w:jc w:val="center"/>
              <w:rPr>
                <w:b/>
                <w:bCs/>
                <w:color w:val="000000"/>
              </w:rPr>
            </w:pPr>
            <w:r w:rsidRPr="002E5203">
              <w:rPr>
                <w:b/>
                <w:bCs/>
                <w:color w:val="000000"/>
              </w:rPr>
              <w:t>6.</w:t>
            </w:r>
          </w:p>
        </w:tc>
        <w:tc>
          <w:tcPr>
            <w:tcW w:w="2578" w:type="pct"/>
            <w:tcBorders>
              <w:top w:val="nil"/>
              <w:left w:val="nil"/>
              <w:bottom w:val="single" w:sz="4" w:space="0" w:color="auto"/>
              <w:right w:val="single" w:sz="4" w:space="0" w:color="auto"/>
            </w:tcBorders>
            <w:shd w:val="clear" w:color="auto" w:fill="auto"/>
            <w:vAlign w:val="center"/>
            <w:hideMark/>
          </w:tcPr>
          <w:p w14:paraId="09396B7C" w14:textId="77777777" w:rsidR="00B436B7" w:rsidRPr="002E5203" w:rsidRDefault="00B436B7" w:rsidP="00B436B7">
            <w:pPr>
              <w:jc w:val="both"/>
              <w:rPr>
                <w:b/>
                <w:bCs/>
                <w:color w:val="000000"/>
              </w:rPr>
            </w:pPr>
            <w:r w:rsidRPr="002E5203">
              <w:rPr>
                <w:b/>
                <w:bCs/>
                <w:color w:val="000000"/>
              </w:rPr>
              <w:t>UKUPNO</w:t>
            </w:r>
          </w:p>
        </w:tc>
        <w:tc>
          <w:tcPr>
            <w:tcW w:w="444" w:type="pct"/>
            <w:tcBorders>
              <w:top w:val="nil"/>
              <w:left w:val="nil"/>
              <w:bottom w:val="single" w:sz="4" w:space="0" w:color="auto"/>
              <w:right w:val="single" w:sz="4" w:space="0" w:color="auto"/>
            </w:tcBorders>
            <w:shd w:val="clear" w:color="auto" w:fill="auto"/>
            <w:noWrap/>
            <w:vAlign w:val="center"/>
            <w:hideMark/>
          </w:tcPr>
          <w:p w14:paraId="7ADD207A" w14:textId="0AE9FCCA" w:rsidR="00B436B7" w:rsidRPr="002E5203" w:rsidRDefault="00B436B7" w:rsidP="00B436B7">
            <w:pPr>
              <w:jc w:val="center"/>
              <w:rPr>
                <w:b/>
                <w:bCs/>
                <w:color w:val="000000"/>
              </w:rPr>
            </w:pPr>
            <w:r w:rsidRPr="002E5203">
              <w:rPr>
                <w:b/>
                <w:bCs/>
                <w:color w:val="000000"/>
              </w:rPr>
              <w:t>36</w:t>
            </w:r>
          </w:p>
        </w:tc>
        <w:tc>
          <w:tcPr>
            <w:tcW w:w="450" w:type="pct"/>
            <w:tcBorders>
              <w:top w:val="nil"/>
              <w:left w:val="nil"/>
              <w:bottom w:val="single" w:sz="4" w:space="0" w:color="auto"/>
              <w:right w:val="single" w:sz="4" w:space="0" w:color="auto"/>
            </w:tcBorders>
            <w:shd w:val="clear" w:color="auto" w:fill="auto"/>
            <w:noWrap/>
            <w:vAlign w:val="center"/>
            <w:hideMark/>
          </w:tcPr>
          <w:p w14:paraId="30C5A15D" w14:textId="0778622F" w:rsidR="00B436B7" w:rsidRPr="002E5203" w:rsidRDefault="00B436B7" w:rsidP="00B436B7">
            <w:pPr>
              <w:jc w:val="center"/>
              <w:rPr>
                <w:b/>
                <w:bCs/>
                <w:color w:val="000000"/>
              </w:rPr>
            </w:pPr>
            <w:r w:rsidRPr="002E5203">
              <w:rPr>
                <w:b/>
                <w:bCs/>
                <w:color w:val="000000"/>
              </w:rPr>
              <w:t>124</w:t>
            </w:r>
          </w:p>
        </w:tc>
        <w:tc>
          <w:tcPr>
            <w:tcW w:w="550" w:type="pct"/>
            <w:tcBorders>
              <w:top w:val="nil"/>
              <w:left w:val="nil"/>
              <w:bottom w:val="single" w:sz="4" w:space="0" w:color="auto"/>
              <w:right w:val="single" w:sz="4" w:space="0" w:color="auto"/>
            </w:tcBorders>
            <w:shd w:val="clear" w:color="auto" w:fill="auto"/>
            <w:vAlign w:val="center"/>
          </w:tcPr>
          <w:p w14:paraId="7BE3C214" w14:textId="1C44F3DB" w:rsidR="00B436B7" w:rsidRPr="002E5203" w:rsidRDefault="00B436B7" w:rsidP="00B436B7">
            <w:pPr>
              <w:jc w:val="center"/>
              <w:rPr>
                <w:b/>
                <w:bCs/>
                <w:color w:val="000000"/>
              </w:rPr>
            </w:pPr>
            <w:r w:rsidRPr="002E5203">
              <w:rPr>
                <w:b/>
                <w:bCs/>
                <w:color w:val="000000"/>
              </w:rPr>
              <w:t>40</w:t>
            </w:r>
          </w:p>
        </w:tc>
        <w:tc>
          <w:tcPr>
            <w:tcW w:w="610" w:type="pct"/>
            <w:tcBorders>
              <w:top w:val="nil"/>
              <w:left w:val="nil"/>
              <w:bottom w:val="single" w:sz="4" w:space="0" w:color="auto"/>
              <w:right w:val="single" w:sz="4" w:space="0" w:color="auto"/>
            </w:tcBorders>
            <w:shd w:val="clear" w:color="auto" w:fill="auto"/>
            <w:noWrap/>
            <w:vAlign w:val="center"/>
            <w:hideMark/>
          </w:tcPr>
          <w:p w14:paraId="28CC3E29" w14:textId="7DBDF819" w:rsidR="00B436B7" w:rsidRPr="002E5203" w:rsidRDefault="00B436B7" w:rsidP="00B436B7">
            <w:pPr>
              <w:jc w:val="center"/>
              <w:rPr>
                <w:b/>
                <w:bCs/>
                <w:color w:val="000000"/>
              </w:rPr>
            </w:pPr>
            <w:r w:rsidRPr="002E5203">
              <w:rPr>
                <w:b/>
                <w:bCs/>
                <w:color w:val="000000"/>
              </w:rPr>
              <w:t>200</w:t>
            </w:r>
          </w:p>
        </w:tc>
      </w:tr>
    </w:tbl>
    <w:p w14:paraId="1BC64E79" w14:textId="649CA87A" w:rsidR="00B57642" w:rsidRDefault="00B57642" w:rsidP="00B57642">
      <w:pPr>
        <w:contextualSpacing/>
        <w:rPr>
          <w:sz w:val="22"/>
          <w:szCs w:val="22"/>
        </w:rPr>
      </w:pPr>
    </w:p>
    <w:p w14:paraId="68F8480E" w14:textId="757B8E73" w:rsidR="00B436B7" w:rsidRDefault="00B436B7" w:rsidP="00B57642">
      <w:pPr>
        <w:contextualSpacing/>
        <w:rPr>
          <w:sz w:val="22"/>
          <w:szCs w:val="22"/>
        </w:rPr>
      </w:pPr>
    </w:p>
    <w:p w14:paraId="2014D9A0" w14:textId="5AED8EBD" w:rsidR="00B436B7" w:rsidRDefault="00B436B7" w:rsidP="00B57642">
      <w:pPr>
        <w:contextualSpacing/>
        <w:rPr>
          <w:sz w:val="22"/>
          <w:szCs w:val="22"/>
        </w:rPr>
      </w:pPr>
    </w:p>
    <w:p w14:paraId="60321C15" w14:textId="2002082F" w:rsidR="00B57642" w:rsidRPr="00E91A9D" w:rsidRDefault="00B57642" w:rsidP="00B57642">
      <w:pPr>
        <w:contextualSpacing/>
        <w:jc w:val="both"/>
      </w:pPr>
      <w:r w:rsidRPr="00E91A9D">
        <w:t xml:space="preserve">Obuka polaznika se izvodi u </w:t>
      </w:r>
      <w:r w:rsidR="00B436B7">
        <w:t xml:space="preserve">JU II Srednja škola Cazin </w:t>
      </w:r>
      <w:r w:rsidRPr="00E91A9D">
        <w:t xml:space="preserve">i partnerskim firmama. Obuka se sastoji od teoretskog i praktičnog dijela. Predmet ovog poziva su teoretska obuka i dio praktične obuke koji se odvija u </w:t>
      </w:r>
      <w:r w:rsidR="00B436B7">
        <w:t>JU II Srednja škola Cazin</w:t>
      </w:r>
      <w:r w:rsidRPr="00E91A9D">
        <w:t xml:space="preserve">.   </w:t>
      </w:r>
    </w:p>
    <w:p w14:paraId="0499B3E1" w14:textId="1796839A" w:rsidR="00652FA1" w:rsidRPr="00E91A9D" w:rsidRDefault="00652FA1" w:rsidP="00B57642">
      <w:pPr>
        <w:contextualSpacing/>
        <w:jc w:val="both"/>
      </w:pPr>
    </w:p>
    <w:p w14:paraId="09D61DB8" w14:textId="3360B408" w:rsidR="00652FA1" w:rsidRPr="00E91A9D" w:rsidRDefault="00652FA1" w:rsidP="00B57642">
      <w:pPr>
        <w:contextualSpacing/>
        <w:jc w:val="both"/>
      </w:pPr>
      <w:r w:rsidRPr="00E91A9D">
        <w:t xml:space="preserve">Dinamika realizacije programa osposobljavanja minimalno </w:t>
      </w:r>
      <w:r w:rsidR="00B436B7">
        <w:t>10</w:t>
      </w:r>
      <w:r w:rsidRPr="00E91A9D">
        <w:t xml:space="preserve"> osoba za poslove</w:t>
      </w:r>
      <w:r w:rsidR="00B436B7">
        <w:t xml:space="preserve"> kuhara</w:t>
      </w:r>
      <w:r w:rsidRPr="00E91A9D">
        <w:t>:</w:t>
      </w:r>
    </w:p>
    <w:tbl>
      <w:tblPr>
        <w:tblStyle w:val="Reetkatablice"/>
        <w:tblW w:w="0" w:type="auto"/>
        <w:tblLook w:val="04A0" w:firstRow="1" w:lastRow="0" w:firstColumn="1" w:lastColumn="0" w:noHBand="0" w:noVBand="1"/>
      </w:tblPr>
      <w:tblGrid>
        <w:gridCol w:w="696"/>
        <w:gridCol w:w="4969"/>
        <w:gridCol w:w="2177"/>
        <w:gridCol w:w="1750"/>
      </w:tblGrid>
      <w:tr w:rsidR="00652FA1" w:rsidRPr="002E5203" w14:paraId="6ED388EE" w14:textId="77777777" w:rsidTr="002E5203">
        <w:tc>
          <w:tcPr>
            <w:tcW w:w="696" w:type="dxa"/>
          </w:tcPr>
          <w:p w14:paraId="7DA9DAE2" w14:textId="00A6EF58" w:rsidR="00652FA1" w:rsidRPr="002E5203" w:rsidRDefault="00652FA1" w:rsidP="00B57642">
            <w:pPr>
              <w:contextualSpacing/>
              <w:jc w:val="both"/>
            </w:pPr>
            <w:r w:rsidRPr="002E5203">
              <w:t>R.br.</w:t>
            </w:r>
          </w:p>
        </w:tc>
        <w:tc>
          <w:tcPr>
            <w:tcW w:w="4969" w:type="dxa"/>
          </w:tcPr>
          <w:p w14:paraId="02BAFF01" w14:textId="7D533F21" w:rsidR="00652FA1" w:rsidRPr="002E5203" w:rsidRDefault="00652FA1" w:rsidP="00B57642">
            <w:pPr>
              <w:contextualSpacing/>
              <w:jc w:val="both"/>
            </w:pPr>
            <w:r w:rsidRPr="002E5203">
              <w:t>Opis</w:t>
            </w:r>
          </w:p>
        </w:tc>
        <w:tc>
          <w:tcPr>
            <w:tcW w:w="2177" w:type="dxa"/>
          </w:tcPr>
          <w:p w14:paraId="5AD5793E" w14:textId="3C45A96A" w:rsidR="00652FA1" w:rsidRPr="002E5203" w:rsidRDefault="00652FA1" w:rsidP="00B57642">
            <w:pPr>
              <w:contextualSpacing/>
              <w:jc w:val="both"/>
            </w:pPr>
            <w:r w:rsidRPr="002E5203">
              <w:t>Rok</w:t>
            </w:r>
          </w:p>
        </w:tc>
        <w:tc>
          <w:tcPr>
            <w:tcW w:w="1750" w:type="dxa"/>
          </w:tcPr>
          <w:p w14:paraId="4A991BFD" w14:textId="3EDB8E9B" w:rsidR="00652FA1" w:rsidRPr="002E5203" w:rsidRDefault="00652FA1" w:rsidP="00B57642">
            <w:pPr>
              <w:contextualSpacing/>
              <w:jc w:val="both"/>
            </w:pPr>
            <w:r w:rsidRPr="002E5203">
              <w:t>Odgovoran</w:t>
            </w:r>
          </w:p>
        </w:tc>
      </w:tr>
      <w:tr w:rsidR="00652FA1" w:rsidRPr="002E5203" w14:paraId="7D1291FF" w14:textId="77777777" w:rsidTr="002E5203">
        <w:tc>
          <w:tcPr>
            <w:tcW w:w="696" w:type="dxa"/>
          </w:tcPr>
          <w:p w14:paraId="240B6CFC" w14:textId="1F38C608" w:rsidR="00652FA1" w:rsidRPr="002E5203" w:rsidRDefault="00652FA1" w:rsidP="00B57642">
            <w:pPr>
              <w:contextualSpacing/>
              <w:jc w:val="both"/>
            </w:pPr>
            <w:r w:rsidRPr="002E5203">
              <w:t>1</w:t>
            </w:r>
          </w:p>
        </w:tc>
        <w:tc>
          <w:tcPr>
            <w:tcW w:w="4969" w:type="dxa"/>
          </w:tcPr>
          <w:p w14:paraId="4439125D" w14:textId="468A5E24" w:rsidR="00652FA1" w:rsidRPr="002E5203" w:rsidRDefault="00652FA1" w:rsidP="00B57642">
            <w:pPr>
              <w:contextualSpacing/>
              <w:jc w:val="both"/>
            </w:pPr>
            <w:r w:rsidRPr="002E5203">
              <w:t xml:space="preserve">Objavljen javni poziv za nezaposlene osobe iz USK za prijavu učešća u programu stručnog osposobljavanja </w:t>
            </w:r>
            <w:r w:rsidR="00B436B7" w:rsidRPr="002E5203">
              <w:t>na poslovima kuhar</w:t>
            </w:r>
          </w:p>
        </w:tc>
        <w:tc>
          <w:tcPr>
            <w:tcW w:w="2177" w:type="dxa"/>
          </w:tcPr>
          <w:p w14:paraId="5C825605" w14:textId="2E5D13CA" w:rsidR="00652FA1" w:rsidRPr="002E5203" w:rsidRDefault="00652FA1" w:rsidP="00B57642">
            <w:pPr>
              <w:contextualSpacing/>
              <w:jc w:val="both"/>
            </w:pPr>
            <w:r w:rsidRPr="002E5203">
              <w:t>Javni poziv objavljen 05.10.2022. godine</w:t>
            </w:r>
          </w:p>
        </w:tc>
        <w:tc>
          <w:tcPr>
            <w:tcW w:w="1750" w:type="dxa"/>
          </w:tcPr>
          <w:p w14:paraId="54A7BB38" w14:textId="77777777" w:rsidR="00652FA1" w:rsidRPr="002E5203" w:rsidRDefault="00652FA1" w:rsidP="00B57642">
            <w:pPr>
              <w:contextualSpacing/>
              <w:jc w:val="both"/>
            </w:pPr>
            <w:r w:rsidRPr="002E5203">
              <w:t xml:space="preserve">PLOD Centar </w:t>
            </w:r>
          </w:p>
          <w:p w14:paraId="0F2AEEA9" w14:textId="5D596CDD" w:rsidR="00652FA1" w:rsidRPr="002E5203" w:rsidRDefault="00652FA1" w:rsidP="00B57642">
            <w:pPr>
              <w:contextualSpacing/>
              <w:jc w:val="both"/>
            </w:pPr>
            <w:r w:rsidRPr="002E5203">
              <w:t>LEP BI-BK</w:t>
            </w:r>
          </w:p>
        </w:tc>
      </w:tr>
      <w:tr w:rsidR="00652FA1" w:rsidRPr="002E5203" w14:paraId="6D3737D0" w14:textId="77777777" w:rsidTr="002E5203">
        <w:tc>
          <w:tcPr>
            <w:tcW w:w="696" w:type="dxa"/>
          </w:tcPr>
          <w:p w14:paraId="4CB79CB6" w14:textId="3446C19D" w:rsidR="00652FA1" w:rsidRPr="002E5203" w:rsidRDefault="00652FA1" w:rsidP="00B57642">
            <w:pPr>
              <w:contextualSpacing/>
              <w:jc w:val="both"/>
            </w:pPr>
            <w:r w:rsidRPr="002E5203">
              <w:t>2</w:t>
            </w:r>
          </w:p>
        </w:tc>
        <w:tc>
          <w:tcPr>
            <w:tcW w:w="4969" w:type="dxa"/>
          </w:tcPr>
          <w:p w14:paraId="4C77E437" w14:textId="3B948F3E" w:rsidR="00652FA1" w:rsidRPr="002E5203" w:rsidRDefault="00652FA1" w:rsidP="00B57642">
            <w:pPr>
              <w:contextualSpacing/>
              <w:jc w:val="both"/>
            </w:pPr>
            <w:r w:rsidRPr="002E5203">
              <w:t>Prikupljene prijave, provedena selekcija polaznika i formiran</w:t>
            </w:r>
            <w:r w:rsidR="00B436B7" w:rsidRPr="002E5203">
              <w:t xml:space="preserve">a </w:t>
            </w:r>
            <w:r w:rsidRPr="002E5203">
              <w:t xml:space="preserve"> grupa od </w:t>
            </w:r>
            <w:r w:rsidR="00B436B7" w:rsidRPr="002E5203">
              <w:t>minimalno 10</w:t>
            </w:r>
            <w:r w:rsidRPr="002E5203">
              <w:t xml:space="preserve"> polaznika.</w:t>
            </w:r>
          </w:p>
        </w:tc>
        <w:tc>
          <w:tcPr>
            <w:tcW w:w="2177" w:type="dxa"/>
          </w:tcPr>
          <w:p w14:paraId="2E7AE022" w14:textId="5C11E33A" w:rsidR="00652FA1" w:rsidRPr="002E5203" w:rsidRDefault="00652FA1" w:rsidP="00B57642">
            <w:pPr>
              <w:contextualSpacing/>
              <w:jc w:val="both"/>
            </w:pPr>
            <w:r w:rsidRPr="002E5203">
              <w:t>U skladu sa dinamikom prijava</w:t>
            </w:r>
          </w:p>
        </w:tc>
        <w:tc>
          <w:tcPr>
            <w:tcW w:w="1750" w:type="dxa"/>
          </w:tcPr>
          <w:p w14:paraId="11D2DD0E" w14:textId="61772D2A" w:rsidR="00652FA1" w:rsidRPr="002E5203" w:rsidRDefault="00652FA1" w:rsidP="00B57642">
            <w:pPr>
              <w:contextualSpacing/>
              <w:jc w:val="both"/>
            </w:pPr>
            <w:r w:rsidRPr="002E5203">
              <w:t>LEP BI-BK</w:t>
            </w:r>
          </w:p>
          <w:p w14:paraId="3AF53D23" w14:textId="6208BD9A" w:rsidR="00652FA1" w:rsidRPr="002E5203" w:rsidRDefault="00652FA1" w:rsidP="00B57642">
            <w:pPr>
              <w:contextualSpacing/>
              <w:jc w:val="both"/>
            </w:pPr>
          </w:p>
        </w:tc>
      </w:tr>
      <w:tr w:rsidR="00652FA1" w:rsidRPr="002E5203" w14:paraId="70E67787" w14:textId="77777777" w:rsidTr="002E5203">
        <w:tc>
          <w:tcPr>
            <w:tcW w:w="696" w:type="dxa"/>
          </w:tcPr>
          <w:p w14:paraId="19922040" w14:textId="314639E2" w:rsidR="00652FA1" w:rsidRPr="002E5203" w:rsidRDefault="00652FA1" w:rsidP="00B57642">
            <w:pPr>
              <w:contextualSpacing/>
              <w:jc w:val="both"/>
            </w:pPr>
            <w:r w:rsidRPr="002E5203">
              <w:t>3</w:t>
            </w:r>
          </w:p>
        </w:tc>
        <w:tc>
          <w:tcPr>
            <w:tcW w:w="4969" w:type="dxa"/>
          </w:tcPr>
          <w:p w14:paraId="5C9DB37A" w14:textId="4DE6D1A8" w:rsidR="00652FA1" w:rsidRPr="002E5203" w:rsidRDefault="00652FA1" w:rsidP="00652FA1">
            <w:pPr>
              <w:contextualSpacing/>
              <w:jc w:val="both"/>
            </w:pPr>
            <w:r w:rsidRPr="002E5203">
              <w:t xml:space="preserve">Proveden programa stručnog osposobljavanja za </w:t>
            </w:r>
            <w:r w:rsidR="00B436B7" w:rsidRPr="002E5203">
              <w:t>10</w:t>
            </w:r>
            <w:r w:rsidRPr="002E5203">
              <w:t xml:space="preserve"> polaznika, u skladu sa nastavim planom programa za osposobljavanje za poslove u zanimanj</w:t>
            </w:r>
            <w:r w:rsidR="00B436B7" w:rsidRPr="002E5203">
              <w:t>u</w:t>
            </w:r>
            <w:r w:rsidRPr="002E5203">
              <w:t xml:space="preserve"> koj</w:t>
            </w:r>
            <w:r w:rsidR="00B436B7" w:rsidRPr="002E5203">
              <w:t>e</w:t>
            </w:r>
            <w:r w:rsidRPr="002E5203">
              <w:t xml:space="preserve"> </w:t>
            </w:r>
            <w:r w:rsidR="00B436B7" w:rsidRPr="002E5203">
              <w:t>je</w:t>
            </w:r>
            <w:r w:rsidRPr="002E5203">
              <w:t xml:space="preserve"> predmet ovog poziva. (Program certificiran od strane MO USK).  </w:t>
            </w:r>
          </w:p>
          <w:p w14:paraId="7A650711" w14:textId="2D3B35FD" w:rsidR="00652FA1" w:rsidRPr="002E5203" w:rsidRDefault="00B436B7" w:rsidP="00652FA1">
            <w:pPr>
              <w:contextualSpacing/>
              <w:jc w:val="both"/>
            </w:pPr>
            <w:r w:rsidRPr="002E5203">
              <w:t>Min. 10</w:t>
            </w:r>
            <w:r w:rsidR="00652FA1" w:rsidRPr="002E5203">
              <w:t xml:space="preserve"> osoba organiziranih u </w:t>
            </w:r>
            <w:r w:rsidRPr="002E5203">
              <w:t>1</w:t>
            </w:r>
            <w:r w:rsidR="00652FA1" w:rsidRPr="002E5203">
              <w:t xml:space="preserve"> grup</w:t>
            </w:r>
            <w:r w:rsidRPr="002E5203">
              <w:t>u</w:t>
            </w:r>
            <w:r w:rsidR="00652FA1" w:rsidRPr="002E5203">
              <w:t xml:space="preserve"> </w:t>
            </w:r>
            <w:r w:rsidRPr="002E5203">
              <w:t xml:space="preserve">polaznika </w:t>
            </w:r>
            <w:r w:rsidR="00652FA1" w:rsidRPr="002E5203">
              <w:t>kompletiralo obuku za poslove u zanimanj</w:t>
            </w:r>
            <w:r w:rsidRPr="002E5203">
              <w:t xml:space="preserve">u kuhar. </w:t>
            </w:r>
          </w:p>
        </w:tc>
        <w:tc>
          <w:tcPr>
            <w:tcW w:w="2177" w:type="dxa"/>
          </w:tcPr>
          <w:p w14:paraId="10CD1595" w14:textId="30A7324E" w:rsidR="00652FA1" w:rsidRPr="002E5203" w:rsidRDefault="00652FA1" w:rsidP="00B57642">
            <w:pPr>
              <w:contextualSpacing/>
              <w:jc w:val="both"/>
            </w:pPr>
            <w:r w:rsidRPr="002E5203">
              <w:t xml:space="preserve">Od </w:t>
            </w:r>
            <w:r w:rsidR="00B436B7" w:rsidRPr="002E5203">
              <w:t>februara</w:t>
            </w:r>
            <w:r w:rsidRPr="002E5203">
              <w:t xml:space="preserve"> 202</w:t>
            </w:r>
            <w:r w:rsidR="00B436B7" w:rsidRPr="002E5203">
              <w:t>3</w:t>
            </w:r>
            <w:r w:rsidRPr="002E5203">
              <w:t xml:space="preserve"> sve do završetka </w:t>
            </w:r>
            <w:r w:rsidR="00B436B7" w:rsidRPr="002E5203">
              <w:t xml:space="preserve">obuke, </w:t>
            </w:r>
            <w:r w:rsidRPr="002E5203">
              <w:t xml:space="preserve">ili najkasnije do </w:t>
            </w:r>
            <w:r w:rsidR="00B436B7" w:rsidRPr="002E5203">
              <w:t>aprila</w:t>
            </w:r>
            <w:r w:rsidRPr="002E5203">
              <w:t xml:space="preserve"> 2023</w:t>
            </w:r>
            <w:r w:rsidR="00B436B7" w:rsidRPr="002E5203">
              <w:t>. godine</w:t>
            </w:r>
          </w:p>
        </w:tc>
        <w:tc>
          <w:tcPr>
            <w:tcW w:w="1750" w:type="dxa"/>
          </w:tcPr>
          <w:p w14:paraId="65026D1D" w14:textId="77777777" w:rsidR="00652FA1" w:rsidRPr="002E5203" w:rsidRDefault="00652FA1" w:rsidP="00652FA1">
            <w:pPr>
              <w:contextualSpacing/>
            </w:pPr>
            <w:r w:rsidRPr="002E5203">
              <w:t xml:space="preserve">Predavači, </w:t>
            </w:r>
          </w:p>
          <w:p w14:paraId="26C1B917" w14:textId="12DF20CE" w:rsidR="00652FA1" w:rsidRPr="002E5203" w:rsidRDefault="00B436B7" w:rsidP="00652FA1">
            <w:pPr>
              <w:contextualSpacing/>
            </w:pPr>
            <w:r w:rsidRPr="002E5203">
              <w:t>JU II SŠ Cazin</w:t>
            </w:r>
            <w:r w:rsidR="00652FA1" w:rsidRPr="002E5203">
              <w:t xml:space="preserve"> kao koordinator obuke</w:t>
            </w:r>
          </w:p>
        </w:tc>
      </w:tr>
      <w:tr w:rsidR="00B436B7" w:rsidRPr="002E5203" w14:paraId="628A4E06" w14:textId="77777777" w:rsidTr="002E5203">
        <w:tc>
          <w:tcPr>
            <w:tcW w:w="696" w:type="dxa"/>
          </w:tcPr>
          <w:p w14:paraId="1B3A7D52" w14:textId="69DA8B47" w:rsidR="00B436B7" w:rsidRPr="002E5203" w:rsidRDefault="00B436B7" w:rsidP="00B436B7">
            <w:pPr>
              <w:contextualSpacing/>
              <w:jc w:val="both"/>
            </w:pPr>
            <w:r w:rsidRPr="002E5203">
              <w:t>4</w:t>
            </w:r>
          </w:p>
        </w:tc>
        <w:tc>
          <w:tcPr>
            <w:tcW w:w="4969" w:type="dxa"/>
          </w:tcPr>
          <w:p w14:paraId="2DE66179" w14:textId="1E9FB7EA" w:rsidR="00B436B7" w:rsidRPr="002E5203" w:rsidRDefault="00B436B7" w:rsidP="00B436B7">
            <w:pPr>
              <w:contextualSpacing/>
              <w:jc w:val="both"/>
            </w:pPr>
            <w:r w:rsidRPr="002E5203">
              <w:t>Koordinacija izvođenja praktične obuke u firmama</w:t>
            </w:r>
          </w:p>
        </w:tc>
        <w:tc>
          <w:tcPr>
            <w:tcW w:w="2177" w:type="dxa"/>
          </w:tcPr>
          <w:p w14:paraId="7A3618A6" w14:textId="59719E23" w:rsidR="00B436B7" w:rsidRPr="002E5203" w:rsidRDefault="00B436B7" w:rsidP="00B436B7">
            <w:pPr>
              <w:contextualSpacing/>
              <w:jc w:val="both"/>
            </w:pPr>
            <w:r w:rsidRPr="002E5203">
              <w:t>Od januara 2023. godine do završetka programa</w:t>
            </w:r>
          </w:p>
        </w:tc>
        <w:tc>
          <w:tcPr>
            <w:tcW w:w="1750" w:type="dxa"/>
          </w:tcPr>
          <w:p w14:paraId="085C9344" w14:textId="36C88694" w:rsidR="00B436B7" w:rsidRPr="002E5203" w:rsidRDefault="00B436B7" w:rsidP="00B436B7">
            <w:pPr>
              <w:contextualSpacing/>
            </w:pPr>
            <w:r w:rsidRPr="002E5203">
              <w:t xml:space="preserve">JU II SŠ Cazin </w:t>
            </w:r>
          </w:p>
        </w:tc>
      </w:tr>
      <w:tr w:rsidR="00B436B7" w:rsidRPr="002E5203" w14:paraId="10F8C9D0" w14:textId="77777777" w:rsidTr="002E5203">
        <w:tc>
          <w:tcPr>
            <w:tcW w:w="696" w:type="dxa"/>
          </w:tcPr>
          <w:p w14:paraId="18E318DD" w14:textId="1B51AEEE" w:rsidR="00B436B7" w:rsidRPr="002E5203" w:rsidRDefault="00B436B7" w:rsidP="00B436B7">
            <w:pPr>
              <w:contextualSpacing/>
              <w:jc w:val="both"/>
            </w:pPr>
            <w:r w:rsidRPr="002E5203">
              <w:t>5</w:t>
            </w:r>
          </w:p>
        </w:tc>
        <w:tc>
          <w:tcPr>
            <w:tcW w:w="4969" w:type="dxa"/>
          </w:tcPr>
          <w:p w14:paraId="54845D85" w14:textId="3EE1A7A1" w:rsidR="00B436B7" w:rsidRPr="002E5203" w:rsidRDefault="00B436B7" w:rsidP="00B436B7">
            <w:pPr>
              <w:contextualSpacing/>
              <w:jc w:val="both"/>
            </w:pPr>
            <w:r w:rsidRPr="002E5203">
              <w:t>Izvještavanje o provedenoj obuci</w:t>
            </w:r>
          </w:p>
        </w:tc>
        <w:tc>
          <w:tcPr>
            <w:tcW w:w="2177" w:type="dxa"/>
          </w:tcPr>
          <w:p w14:paraId="75048B4F" w14:textId="45538BCE" w:rsidR="00B436B7" w:rsidRPr="002E5203" w:rsidRDefault="00B436B7" w:rsidP="00B436B7">
            <w:pPr>
              <w:contextualSpacing/>
              <w:jc w:val="both"/>
            </w:pPr>
            <w:r w:rsidRPr="002E5203">
              <w:t>Po završetku 5. gurpe polaznika ili najkasnije do oktobra 2022.</w:t>
            </w:r>
          </w:p>
        </w:tc>
        <w:tc>
          <w:tcPr>
            <w:tcW w:w="1750" w:type="dxa"/>
          </w:tcPr>
          <w:p w14:paraId="4A61474A" w14:textId="301C05F1" w:rsidR="00B436B7" w:rsidRPr="002E5203" w:rsidRDefault="00B436B7" w:rsidP="00B436B7">
            <w:pPr>
              <w:contextualSpacing/>
            </w:pPr>
            <w:r w:rsidRPr="002E5203">
              <w:t xml:space="preserve">JU II SŠ Cazin </w:t>
            </w:r>
          </w:p>
        </w:tc>
      </w:tr>
    </w:tbl>
    <w:p w14:paraId="5C4DDDA5" w14:textId="77777777" w:rsidR="00652FA1" w:rsidRPr="00E91A9D" w:rsidRDefault="00652FA1" w:rsidP="00B57642">
      <w:pPr>
        <w:contextualSpacing/>
        <w:jc w:val="both"/>
      </w:pPr>
    </w:p>
    <w:p w14:paraId="7D6C3E0C" w14:textId="552A4868" w:rsidR="00B57642" w:rsidRPr="00E91A9D" w:rsidRDefault="00652FA1" w:rsidP="00652FA1">
      <w:pPr>
        <w:contextualSpacing/>
        <w:jc w:val="both"/>
      </w:pPr>
      <w:r w:rsidRPr="00E91A9D">
        <w:t xml:space="preserve">Predmet ovog javnog poziva su aktivnosti koje su u tabeli iznad navedene pod rednim brojem 3 „Provođenje programa stručnog osposobljavanja </w:t>
      </w:r>
      <w:r w:rsidR="00B436B7">
        <w:t xml:space="preserve">u zanimanju kuhar </w:t>
      </w:r>
      <w:r w:rsidRPr="00E91A9D">
        <w:t xml:space="preserve">za </w:t>
      </w:r>
      <w:r w:rsidR="00B436B7">
        <w:t>minimalno 10</w:t>
      </w:r>
      <w:r w:rsidRPr="00E91A9D">
        <w:t xml:space="preserve"> polaznika“</w:t>
      </w:r>
    </w:p>
    <w:p w14:paraId="257026BF" w14:textId="77777777" w:rsidR="00E91A9D" w:rsidRPr="00E91A9D" w:rsidRDefault="00E91A9D" w:rsidP="00B57642">
      <w:pPr>
        <w:contextualSpacing/>
        <w:rPr>
          <w:b/>
          <w:bCs/>
        </w:rPr>
      </w:pPr>
    </w:p>
    <w:p w14:paraId="3D4E1526" w14:textId="2EE86139" w:rsidR="00887EAD" w:rsidRPr="00E91A9D" w:rsidRDefault="00887EAD" w:rsidP="00887EAD">
      <w:pPr>
        <w:contextualSpacing/>
        <w:rPr>
          <w:b/>
          <w:bCs/>
          <w:u w:val="single"/>
        </w:rPr>
      </w:pPr>
      <w:r w:rsidRPr="00E91A9D">
        <w:rPr>
          <w:b/>
          <w:bCs/>
          <w:u w:val="single"/>
        </w:rPr>
        <w:t xml:space="preserve">Program osposobljavanja za poslove u zanimanju </w:t>
      </w:r>
      <w:r w:rsidR="00B436B7">
        <w:rPr>
          <w:b/>
          <w:bCs/>
          <w:u w:val="single"/>
        </w:rPr>
        <w:t>kuhar</w:t>
      </w:r>
    </w:p>
    <w:p w14:paraId="639E7D10" w14:textId="419D79D0" w:rsidR="00E201A1" w:rsidRPr="00E91A9D" w:rsidRDefault="00887EAD" w:rsidP="00887EAD">
      <w:pPr>
        <w:contextualSpacing/>
      </w:pPr>
      <w:r w:rsidRPr="00E91A9D">
        <w:t xml:space="preserve">Program osposobljavanja za poslove u zanimanju </w:t>
      </w:r>
      <w:r w:rsidR="00B436B7">
        <w:t>kuhar se s</w:t>
      </w:r>
      <w:r w:rsidRPr="00E91A9D">
        <w:t>astoji od</w:t>
      </w:r>
      <w:r w:rsidR="00E201A1" w:rsidRPr="00E91A9D">
        <w:t xml:space="preserve"> </w:t>
      </w:r>
      <w:r w:rsidR="00B436B7">
        <w:t>5</w:t>
      </w:r>
      <w:r w:rsidR="00E201A1" w:rsidRPr="00E91A9D">
        <w:t xml:space="preserve"> modula koji uključuju kombinaciju:</w:t>
      </w:r>
    </w:p>
    <w:p w14:paraId="23BB2E78" w14:textId="11E7E68C" w:rsidR="00887EAD" w:rsidRPr="00E91A9D" w:rsidRDefault="00E201A1" w:rsidP="00E201A1">
      <w:pPr>
        <w:pStyle w:val="Odlomakpopisa"/>
        <w:numPr>
          <w:ilvl w:val="0"/>
          <w:numId w:val="30"/>
        </w:numPr>
      </w:pPr>
      <w:r w:rsidRPr="00E91A9D">
        <w:t>Teoretske nastave 3</w:t>
      </w:r>
      <w:r w:rsidR="00B436B7">
        <w:t>6</w:t>
      </w:r>
      <w:r w:rsidRPr="00E91A9D">
        <w:t xml:space="preserve"> nastavnih sati</w:t>
      </w:r>
    </w:p>
    <w:p w14:paraId="180A47F3" w14:textId="53C93493" w:rsidR="00887EAD" w:rsidRPr="00E91A9D" w:rsidRDefault="00887EAD" w:rsidP="00887EAD">
      <w:pPr>
        <w:pStyle w:val="Odlomakpopisa"/>
        <w:numPr>
          <w:ilvl w:val="0"/>
          <w:numId w:val="28"/>
        </w:numPr>
      </w:pPr>
      <w:r w:rsidRPr="00E91A9D">
        <w:t xml:space="preserve">Praktične obuke u </w:t>
      </w:r>
      <w:r w:rsidR="00B436B7">
        <w:t>JU II Srednja škola Cazin</w:t>
      </w:r>
      <w:r w:rsidRPr="00E91A9D">
        <w:t xml:space="preserve">, </w:t>
      </w:r>
      <w:r w:rsidR="00B436B7">
        <w:t>124</w:t>
      </w:r>
      <w:r w:rsidRPr="00E91A9D">
        <w:t xml:space="preserve"> nastavnih sati</w:t>
      </w:r>
      <w:r w:rsidR="00E201A1" w:rsidRPr="00E91A9D">
        <w:t xml:space="preserve"> i </w:t>
      </w:r>
    </w:p>
    <w:p w14:paraId="7EEDB790" w14:textId="0C4A7DBE" w:rsidR="00E201A1" w:rsidRDefault="00887EAD" w:rsidP="00887EAD">
      <w:pPr>
        <w:pStyle w:val="Odlomakpopisa"/>
        <w:numPr>
          <w:ilvl w:val="0"/>
          <w:numId w:val="28"/>
        </w:numPr>
      </w:pPr>
      <w:r w:rsidRPr="00E91A9D">
        <w:t xml:space="preserve">Praktične obuke u partnerskoj firmi, </w:t>
      </w:r>
      <w:r w:rsidR="00B436B7">
        <w:t>40</w:t>
      </w:r>
      <w:r w:rsidRPr="00E91A9D">
        <w:t xml:space="preserve"> nastavnih sati (obuka u partnerskoj firmi nije predmet ovog javnog poziva, a za istu će biti zaduženi mentori u partnerskim firmama)</w:t>
      </w:r>
    </w:p>
    <w:p w14:paraId="20C68DDC" w14:textId="77777777" w:rsidR="00B436B7" w:rsidRPr="00E91A9D" w:rsidRDefault="00B436B7" w:rsidP="00B436B7">
      <w:pPr>
        <w:pStyle w:val="Odlomakpopisa"/>
        <w:ind w:left="780"/>
      </w:pPr>
    </w:p>
    <w:p w14:paraId="51DE53FA" w14:textId="77777777" w:rsidR="002E5203" w:rsidRDefault="002E5203" w:rsidP="00887EAD">
      <w:pPr>
        <w:contextualSpacing/>
      </w:pPr>
    </w:p>
    <w:p w14:paraId="4C8D1413" w14:textId="3B2692E6" w:rsidR="00E201A1" w:rsidRDefault="00E201A1" w:rsidP="00887EAD">
      <w:pPr>
        <w:contextualSpacing/>
      </w:pPr>
      <w:r w:rsidRPr="00E91A9D">
        <w:t xml:space="preserve">Za realizaciju programa osposobljavanja za poslove u zanimanju </w:t>
      </w:r>
      <w:r w:rsidR="00B436B7">
        <w:t>kuhar</w:t>
      </w:r>
      <w:r w:rsidRPr="00E91A9D">
        <w:t xml:space="preserve"> potrebna su dva predavača sa sljedećim zaduženjima</w:t>
      </w:r>
      <w:r w:rsidR="002E5203">
        <w:t>:</w:t>
      </w:r>
    </w:p>
    <w:p w14:paraId="503277B1" w14:textId="77777777" w:rsidR="002E5203" w:rsidRDefault="002E5203" w:rsidP="00887EAD">
      <w:pPr>
        <w:contextualSpacing/>
      </w:pPr>
    </w:p>
    <w:p w14:paraId="6726F18A" w14:textId="77777777" w:rsidR="002E5203" w:rsidRPr="00E91A9D" w:rsidRDefault="002E5203" w:rsidP="00887EAD">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5202"/>
        <w:gridCol w:w="1350"/>
        <w:gridCol w:w="2397"/>
      </w:tblGrid>
      <w:tr w:rsidR="00E201A1" w:rsidRPr="00B436B7" w14:paraId="28C0F3F3" w14:textId="77777777" w:rsidTr="00E201A1">
        <w:trPr>
          <w:trHeight w:val="238"/>
        </w:trPr>
        <w:tc>
          <w:tcPr>
            <w:tcW w:w="0" w:type="auto"/>
            <w:shd w:val="clear" w:color="auto" w:fill="auto"/>
          </w:tcPr>
          <w:p w14:paraId="00B6A007" w14:textId="733441A4" w:rsidR="00E201A1" w:rsidRPr="002E5203" w:rsidRDefault="00E201A1" w:rsidP="00E201A1">
            <w:pPr>
              <w:jc w:val="center"/>
              <w:rPr>
                <w:color w:val="000000"/>
                <w:sz w:val="22"/>
                <w:szCs w:val="22"/>
              </w:rPr>
            </w:pPr>
            <w:r w:rsidRPr="002E5203">
              <w:rPr>
                <w:b/>
                <w:bCs/>
              </w:rPr>
              <w:t>R.b.</w:t>
            </w:r>
          </w:p>
        </w:tc>
        <w:tc>
          <w:tcPr>
            <w:tcW w:w="5202" w:type="dxa"/>
            <w:shd w:val="clear" w:color="auto" w:fill="auto"/>
          </w:tcPr>
          <w:p w14:paraId="7925D0BB" w14:textId="04277177" w:rsidR="00E201A1" w:rsidRPr="002E5203" w:rsidRDefault="00E201A1" w:rsidP="00E201A1">
            <w:pPr>
              <w:jc w:val="both"/>
              <w:rPr>
                <w:color w:val="000000"/>
                <w:sz w:val="22"/>
                <w:szCs w:val="22"/>
              </w:rPr>
            </w:pPr>
            <w:r w:rsidRPr="002E5203">
              <w:rPr>
                <w:b/>
                <w:bCs/>
              </w:rPr>
              <w:t>Zaduženja</w:t>
            </w:r>
            <w:r w:rsidR="006A75AF" w:rsidRPr="002E5203">
              <w:rPr>
                <w:b/>
                <w:bCs/>
              </w:rPr>
              <w:t>/moduli</w:t>
            </w:r>
          </w:p>
        </w:tc>
        <w:tc>
          <w:tcPr>
            <w:tcW w:w="1350" w:type="dxa"/>
            <w:shd w:val="clear" w:color="auto" w:fill="auto"/>
            <w:noWrap/>
          </w:tcPr>
          <w:p w14:paraId="3AC58BDF" w14:textId="30BEE21F" w:rsidR="00E201A1" w:rsidRPr="002E5203" w:rsidRDefault="00E201A1" w:rsidP="00E201A1">
            <w:pPr>
              <w:jc w:val="center"/>
              <w:rPr>
                <w:color w:val="000000"/>
                <w:sz w:val="22"/>
                <w:szCs w:val="22"/>
              </w:rPr>
            </w:pPr>
            <w:r w:rsidRPr="002E5203">
              <w:rPr>
                <w:b/>
                <w:bCs/>
              </w:rPr>
              <w:t>Fond sati</w:t>
            </w:r>
          </w:p>
        </w:tc>
        <w:tc>
          <w:tcPr>
            <w:tcW w:w="2397" w:type="dxa"/>
            <w:shd w:val="clear" w:color="auto" w:fill="auto"/>
            <w:noWrap/>
          </w:tcPr>
          <w:p w14:paraId="4793CBA5" w14:textId="58DF731A" w:rsidR="00E201A1" w:rsidRPr="002E5203" w:rsidRDefault="00B436B7" w:rsidP="00E201A1">
            <w:pPr>
              <w:jc w:val="center"/>
              <w:rPr>
                <w:color w:val="000000"/>
                <w:sz w:val="22"/>
                <w:szCs w:val="22"/>
              </w:rPr>
            </w:pPr>
            <w:r w:rsidRPr="002E5203">
              <w:rPr>
                <w:b/>
                <w:bCs/>
              </w:rPr>
              <w:t>Pozicija</w:t>
            </w:r>
          </w:p>
        </w:tc>
      </w:tr>
      <w:tr w:rsidR="00E201A1" w:rsidRPr="00B436B7" w14:paraId="7D29F3DD" w14:textId="77777777" w:rsidTr="00E201A1">
        <w:trPr>
          <w:trHeight w:val="600"/>
        </w:trPr>
        <w:tc>
          <w:tcPr>
            <w:tcW w:w="0" w:type="auto"/>
            <w:shd w:val="clear" w:color="auto" w:fill="auto"/>
            <w:vAlign w:val="center"/>
            <w:hideMark/>
          </w:tcPr>
          <w:p w14:paraId="11C7A82F" w14:textId="77777777" w:rsidR="00E201A1" w:rsidRPr="002E5203" w:rsidRDefault="00E201A1" w:rsidP="00E201A1">
            <w:pPr>
              <w:jc w:val="center"/>
              <w:rPr>
                <w:color w:val="000000"/>
                <w:sz w:val="22"/>
                <w:szCs w:val="22"/>
              </w:rPr>
            </w:pPr>
            <w:r w:rsidRPr="002E5203">
              <w:rPr>
                <w:color w:val="000000"/>
                <w:sz w:val="22"/>
                <w:szCs w:val="22"/>
              </w:rPr>
              <w:t>1.</w:t>
            </w:r>
          </w:p>
        </w:tc>
        <w:tc>
          <w:tcPr>
            <w:tcW w:w="5202" w:type="dxa"/>
            <w:shd w:val="clear" w:color="auto" w:fill="auto"/>
            <w:vAlign w:val="center"/>
            <w:hideMark/>
          </w:tcPr>
          <w:p w14:paraId="338BCFB1" w14:textId="6BF8D645" w:rsidR="00E201A1" w:rsidRPr="002E5203" w:rsidRDefault="002E5203" w:rsidP="00E201A1">
            <w:pPr>
              <w:jc w:val="both"/>
              <w:rPr>
                <w:color w:val="000000"/>
                <w:sz w:val="22"/>
                <w:szCs w:val="22"/>
              </w:rPr>
            </w:pPr>
            <w:r w:rsidRPr="002E5203">
              <w:rPr>
                <w:rFonts w:cstheme="minorHAnsi"/>
              </w:rPr>
              <w:t>Priprema i serviranje jela; Hladna predjela (suhomesnati i mliječni proizvodi); Supe i čorbe; Topla predjela (tjestenina i povrće); Glavna jela; Salate; Poslastice</w:t>
            </w:r>
          </w:p>
        </w:tc>
        <w:tc>
          <w:tcPr>
            <w:tcW w:w="1350" w:type="dxa"/>
            <w:shd w:val="clear" w:color="auto" w:fill="auto"/>
            <w:noWrap/>
            <w:vAlign w:val="center"/>
            <w:hideMark/>
          </w:tcPr>
          <w:p w14:paraId="07563A59" w14:textId="77777777" w:rsidR="00E201A1" w:rsidRDefault="002E5203" w:rsidP="00E201A1">
            <w:pPr>
              <w:jc w:val="center"/>
              <w:rPr>
                <w:color w:val="000000"/>
                <w:sz w:val="22"/>
                <w:szCs w:val="22"/>
              </w:rPr>
            </w:pPr>
            <w:r>
              <w:rPr>
                <w:color w:val="000000"/>
                <w:sz w:val="22"/>
                <w:szCs w:val="22"/>
              </w:rPr>
              <w:t>4</w:t>
            </w:r>
            <w:r w:rsidR="00E201A1" w:rsidRPr="002E5203">
              <w:rPr>
                <w:color w:val="000000"/>
                <w:sz w:val="22"/>
                <w:szCs w:val="22"/>
              </w:rPr>
              <w:t xml:space="preserve"> teorija</w:t>
            </w:r>
          </w:p>
          <w:p w14:paraId="15AB911F" w14:textId="21CAB1A0" w:rsidR="002E5203" w:rsidRPr="002E5203" w:rsidRDefault="002E5203" w:rsidP="00E201A1">
            <w:pPr>
              <w:jc w:val="center"/>
              <w:rPr>
                <w:color w:val="000000"/>
                <w:sz w:val="22"/>
                <w:szCs w:val="22"/>
              </w:rPr>
            </w:pPr>
            <w:r>
              <w:rPr>
                <w:color w:val="000000"/>
                <w:sz w:val="22"/>
                <w:szCs w:val="22"/>
              </w:rPr>
              <w:t>91 praksa</w:t>
            </w:r>
          </w:p>
        </w:tc>
        <w:tc>
          <w:tcPr>
            <w:tcW w:w="2397" w:type="dxa"/>
            <w:vMerge w:val="restart"/>
            <w:shd w:val="clear" w:color="auto" w:fill="auto"/>
            <w:noWrap/>
            <w:vAlign w:val="center"/>
          </w:tcPr>
          <w:p w14:paraId="71EB013D" w14:textId="2C76E14E" w:rsidR="00E201A1" w:rsidRPr="002E5203" w:rsidRDefault="00E201A1" w:rsidP="00E201A1">
            <w:pPr>
              <w:rPr>
                <w:color w:val="000000"/>
                <w:sz w:val="22"/>
                <w:szCs w:val="22"/>
              </w:rPr>
            </w:pPr>
            <w:r w:rsidRPr="002E5203">
              <w:rPr>
                <w:color w:val="000000"/>
                <w:sz w:val="22"/>
                <w:szCs w:val="22"/>
              </w:rPr>
              <w:t xml:space="preserve">A) </w:t>
            </w:r>
            <w:bookmarkStart w:id="1" w:name="_Hlk127276260"/>
            <w:r w:rsidRPr="002E5203">
              <w:rPr>
                <w:color w:val="000000"/>
                <w:sz w:val="22"/>
                <w:szCs w:val="22"/>
              </w:rPr>
              <w:t>Predavač i voditelj programa obuke</w:t>
            </w:r>
            <w:bookmarkEnd w:id="1"/>
          </w:p>
        </w:tc>
      </w:tr>
      <w:tr w:rsidR="002E5203" w:rsidRPr="00B436B7" w14:paraId="6EF3BECC" w14:textId="77777777" w:rsidTr="00A176B8">
        <w:trPr>
          <w:trHeight w:val="610"/>
        </w:trPr>
        <w:tc>
          <w:tcPr>
            <w:tcW w:w="0" w:type="auto"/>
            <w:shd w:val="clear" w:color="auto" w:fill="auto"/>
            <w:vAlign w:val="center"/>
            <w:hideMark/>
          </w:tcPr>
          <w:p w14:paraId="4D7D62CA" w14:textId="77777777" w:rsidR="002E5203" w:rsidRPr="002E5203" w:rsidRDefault="002E5203" w:rsidP="00E201A1">
            <w:pPr>
              <w:jc w:val="center"/>
              <w:rPr>
                <w:color w:val="000000"/>
                <w:sz w:val="22"/>
                <w:szCs w:val="22"/>
              </w:rPr>
            </w:pPr>
            <w:r w:rsidRPr="002E5203">
              <w:rPr>
                <w:color w:val="000000"/>
                <w:sz w:val="22"/>
                <w:szCs w:val="22"/>
              </w:rPr>
              <w:t>2.</w:t>
            </w:r>
          </w:p>
        </w:tc>
        <w:tc>
          <w:tcPr>
            <w:tcW w:w="5202" w:type="dxa"/>
            <w:shd w:val="clear" w:color="auto" w:fill="auto"/>
            <w:vAlign w:val="center"/>
            <w:hideMark/>
          </w:tcPr>
          <w:p w14:paraId="5E43C2D0" w14:textId="2F6AAD96" w:rsidR="002E5203" w:rsidRPr="002E5203" w:rsidRDefault="002E5203" w:rsidP="00E201A1">
            <w:pPr>
              <w:jc w:val="both"/>
              <w:rPr>
                <w:color w:val="000000"/>
                <w:sz w:val="22"/>
                <w:szCs w:val="22"/>
              </w:rPr>
            </w:pPr>
            <w:r w:rsidRPr="002E5203">
              <w:rPr>
                <w:rFonts w:cstheme="minorHAnsi"/>
              </w:rPr>
              <w:t>Priprema narudžbe, serviranje i izdavanje jela</w:t>
            </w:r>
          </w:p>
        </w:tc>
        <w:tc>
          <w:tcPr>
            <w:tcW w:w="1350" w:type="dxa"/>
            <w:shd w:val="clear" w:color="auto" w:fill="auto"/>
            <w:noWrap/>
            <w:vAlign w:val="center"/>
            <w:hideMark/>
          </w:tcPr>
          <w:p w14:paraId="689580D3" w14:textId="09D0F738" w:rsidR="002E5203" w:rsidRPr="002E5203" w:rsidRDefault="002E5203" w:rsidP="00E201A1">
            <w:pPr>
              <w:jc w:val="center"/>
              <w:rPr>
                <w:color w:val="000000"/>
                <w:sz w:val="22"/>
                <w:szCs w:val="22"/>
              </w:rPr>
            </w:pPr>
            <w:r w:rsidRPr="002E5203">
              <w:rPr>
                <w:color w:val="000000"/>
                <w:sz w:val="22"/>
                <w:szCs w:val="22"/>
              </w:rPr>
              <w:t>5 teorija</w:t>
            </w:r>
          </w:p>
        </w:tc>
        <w:tc>
          <w:tcPr>
            <w:tcW w:w="2397" w:type="dxa"/>
            <w:vMerge/>
            <w:shd w:val="clear" w:color="auto" w:fill="auto"/>
            <w:noWrap/>
            <w:vAlign w:val="center"/>
            <w:hideMark/>
          </w:tcPr>
          <w:p w14:paraId="4A7C01A2" w14:textId="41A86014" w:rsidR="002E5203" w:rsidRPr="002E5203" w:rsidRDefault="002E5203" w:rsidP="00E201A1">
            <w:pPr>
              <w:jc w:val="center"/>
              <w:rPr>
                <w:color w:val="000000"/>
                <w:sz w:val="22"/>
                <w:szCs w:val="22"/>
              </w:rPr>
            </w:pPr>
          </w:p>
        </w:tc>
      </w:tr>
      <w:tr w:rsidR="002E5203" w:rsidRPr="00B436B7" w14:paraId="2A0A7E2C" w14:textId="77777777" w:rsidTr="00E201A1">
        <w:trPr>
          <w:trHeight w:val="300"/>
        </w:trPr>
        <w:tc>
          <w:tcPr>
            <w:tcW w:w="0" w:type="auto"/>
            <w:shd w:val="clear" w:color="auto" w:fill="auto"/>
            <w:vAlign w:val="center"/>
            <w:hideMark/>
          </w:tcPr>
          <w:p w14:paraId="17EB8296" w14:textId="6E3B6622" w:rsidR="002E5203" w:rsidRPr="002E5203" w:rsidRDefault="002E5203" w:rsidP="00E201A1">
            <w:pPr>
              <w:jc w:val="center"/>
              <w:rPr>
                <w:color w:val="000000"/>
                <w:sz w:val="22"/>
                <w:szCs w:val="22"/>
              </w:rPr>
            </w:pPr>
            <w:r w:rsidRPr="002E5203">
              <w:rPr>
                <w:color w:val="000000"/>
                <w:sz w:val="22"/>
                <w:szCs w:val="22"/>
              </w:rPr>
              <w:t>3.</w:t>
            </w:r>
          </w:p>
        </w:tc>
        <w:tc>
          <w:tcPr>
            <w:tcW w:w="5202" w:type="dxa"/>
            <w:shd w:val="clear" w:color="auto" w:fill="auto"/>
            <w:vAlign w:val="center"/>
            <w:hideMark/>
          </w:tcPr>
          <w:p w14:paraId="40FD6C50" w14:textId="71D685AE" w:rsidR="002E5203" w:rsidRPr="00B436B7" w:rsidRDefault="002E5203" w:rsidP="00E201A1">
            <w:pPr>
              <w:jc w:val="both"/>
              <w:rPr>
                <w:color w:val="000000"/>
                <w:sz w:val="22"/>
                <w:szCs w:val="22"/>
                <w:highlight w:val="yellow"/>
              </w:rPr>
            </w:pPr>
            <w:r w:rsidRPr="00D03BB6">
              <w:rPr>
                <w:rFonts w:cstheme="minorHAnsi"/>
              </w:rPr>
              <w:t>Osnovi kuharstva</w:t>
            </w:r>
          </w:p>
        </w:tc>
        <w:tc>
          <w:tcPr>
            <w:tcW w:w="1350" w:type="dxa"/>
            <w:shd w:val="clear" w:color="auto" w:fill="auto"/>
            <w:noWrap/>
            <w:vAlign w:val="center"/>
            <w:hideMark/>
          </w:tcPr>
          <w:p w14:paraId="55311F44" w14:textId="13A2AB44" w:rsidR="002E5203" w:rsidRPr="002E5203" w:rsidRDefault="002E5203" w:rsidP="002E5203">
            <w:pPr>
              <w:jc w:val="center"/>
              <w:rPr>
                <w:color w:val="000000"/>
                <w:sz w:val="22"/>
                <w:szCs w:val="22"/>
              </w:rPr>
            </w:pPr>
            <w:r w:rsidRPr="002E5203">
              <w:rPr>
                <w:color w:val="000000"/>
                <w:sz w:val="22"/>
                <w:szCs w:val="22"/>
              </w:rPr>
              <w:t>12 teorija</w:t>
            </w:r>
          </w:p>
        </w:tc>
        <w:tc>
          <w:tcPr>
            <w:tcW w:w="2397" w:type="dxa"/>
            <w:vMerge w:val="restart"/>
            <w:shd w:val="clear" w:color="auto" w:fill="auto"/>
            <w:noWrap/>
            <w:vAlign w:val="center"/>
          </w:tcPr>
          <w:p w14:paraId="58894440" w14:textId="704A397B" w:rsidR="002E5203" w:rsidRPr="002E5203" w:rsidRDefault="002E5203" w:rsidP="00E201A1">
            <w:pPr>
              <w:rPr>
                <w:color w:val="000000"/>
                <w:sz w:val="22"/>
                <w:szCs w:val="22"/>
              </w:rPr>
            </w:pPr>
            <w:r w:rsidRPr="002E5203">
              <w:rPr>
                <w:bCs/>
              </w:rPr>
              <w:t>B) Predavač/trener</w:t>
            </w:r>
          </w:p>
        </w:tc>
      </w:tr>
      <w:tr w:rsidR="002E5203" w:rsidRPr="00B57642" w14:paraId="62EAB28D" w14:textId="77777777" w:rsidTr="00E201A1">
        <w:trPr>
          <w:trHeight w:val="300"/>
        </w:trPr>
        <w:tc>
          <w:tcPr>
            <w:tcW w:w="0" w:type="auto"/>
            <w:shd w:val="clear" w:color="auto" w:fill="auto"/>
            <w:vAlign w:val="center"/>
            <w:hideMark/>
          </w:tcPr>
          <w:p w14:paraId="495BCBE9" w14:textId="3FDC400F" w:rsidR="002E5203" w:rsidRPr="002E5203" w:rsidRDefault="002E5203" w:rsidP="00E201A1">
            <w:pPr>
              <w:jc w:val="center"/>
              <w:rPr>
                <w:color w:val="000000"/>
                <w:sz w:val="22"/>
                <w:szCs w:val="22"/>
              </w:rPr>
            </w:pPr>
            <w:r w:rsidRPr="002E5203">
              <w:rPr>
                <w:color w:val="000000"/>
                <w:sz w:val="22"/>
                <w:szCs w:val="22"/>
              </w:rPr>
              <w:t>4.</w:t>
            </w:r>
          </w:p>
        </w:tc>
        <w:tc>
          <w:tcPr>
            <w:tcW w:w="5202" w:type="dxa"/>
            <w:shd w:val="clear" w:color="auto" w:fill="auto"/>
            <w:vAlign w:val="center"/>
            <w:hideMark/>
          </w:tcPr>
          <w:p w14:paraId="61AA96F7" w14:textId="5DB04E8A" w:rsidR="002E5203" w:rsidRPr="00B436B7" w:rsidRDefault="002E5203" w:rsidP="00E201A1">
            <w:pPr>
              <w:jc w:val="both"/>
              <w:rPr>
                <w:color w:val="000000"/>
                <w:sz w:val="22"/>
                <w:szCs w:val="22"/>
                <w:highlight w:val="yellow"/>
              </w:rPr>
            </w:pPr>
            <w:r w:rsidRPr="00D03BB6">
              <w:rPr>
                <w:rFonts w:cstheme="minorHAnsi"/>
              </w:rPr>
              <w:t>Poznavanje robe i osnovnih pravila ishrane</w:t>
            </w:r>
          </w:p>
        </w:tc>
        <w:tc>
          <w:tcPr>
            <w:tcW w:w="1350" w:type="dxa"/>
            <w:shd w:val="clear" w:color="auto" w:fill="auto"/>
            <w:noWrap/>
            <w:vAlign w:val="center"/>
            <w:hideMark/>
          </w:tcPr>
          <w:p w14:paraId="686E5C18" w14:textId="1F413F99" w:rsidR="002E5203" w:rsidRPr="002E5203" w:rsidRDefault="002E5203" w:rsidP="002E5203">
            <w:pPr>
              <w:jc w:val="center"/>
              <w:rPr>
                <w:color w:val="000000"/>
                <w:sz w:val="22"/>
                <w:szCs w:val="22"/>
              </w:rPr>
            </w:pPr>
            <w:r w:rsidRPr="002E5203">
              <w:rPr>
                <w:color w:val="000000"/>
                <w:sz w:val="22"/>
                <w:szCs w:val="22"/>
              </w:rPr>
              <w:t>6 teorija</w:t>
            </w:r>
          </w:p>
        </w:tc>
        <w:tc>
          <w:tcPr>
            <w:tcW w:w="2397" w:type="dxa"/>
            <w:vMerge/>
            <w:shd w:val="clear" w:color="auto" w:fill="auto"/>
            <w:noWrap/>
            <w:vAlign w:val="center"/>
            <w:hideMark/>
          </w:tcPr>
          <w:p w14:paraId="6CCFE0CE" w14:textId="066825A8" w:rsidR="002E5203" w:rsidRPr="00B57642" w:rsidRDefault="002E5203" w:rsidP="00E201A1">
            <w:pPr>
              <w:jc w:val="center"/>
              <w:rPr>
                <w:color w:val="000000"/>
                <w:sz w:val="22"/>
                <w:szCs w:val="22"/>
              </w:rPr>
            </w:pPr>
          </w:p>
        </w:tc>
      </w:tr>
      <w:tr w:rsidR="002E5203" w:rsidRPr="00B57642" w14:paraId="2BEF1D18" w14:textId="77777777" w:rsidTr="005418A1">
        <w:trPr>
          <w:trHeight w:val="300"/>
        </w:trPr>
        <w:tc>
          <w:tcPr>
            <w:tcW w:w="0" w:type="auto"/>
            <w:shd w:val="clear" w:color="auto" w:fill="auto"/>
            <w:vAlign w:val="center"/>
          </w:tcPr>
          <w:p w14:paraId="6B0EDBA4" w14:textId="2E1BEAAD" w:rsidR="002E5203" w:rsidRPr="002E5203" w:rsidRDefault="002E5203" w:rsidP="002E5203">
            <w:pPr>
              <w:jc w:val="center"/>
              <w:rPr>
                <w:color w:val="000000"/>
                <w:sz w:val="22"/>
                <w:szCs w:val="22"/>
              </w:rPr>
            </w:pPr>
            <w:r w:rsidRPr="002E5203">
              <w:rPr>
                <w:color w:val="000000"/>
                <w:sz w:val="22"/>
                <w:szCs w:val="22"/>
              </w:rPr>
              <w:t>5.</w:t>
            </w:r>
          </w:p>
        </w:tc>
        <w:tc>
          <w:tcPr>
            <w:tcW w:w="5202" w:type="dxa"/>
            <w:shd w:val="clear" w:color="auto" w:fill="auto"/>
          </w:tcPr>
          <w:p w14:paraId="340D1A8A" w14:textId="7E651633" w:rsidR="002E5203" w:rsidRPr="00D03BB6" w:rsidRDefault="002E5203" w:rsidP="002E5203">
            <w:pPr>
              <w:jc w:val="both"/>
              <w:rPr>
                <w:rFonts w:cstheme="minorHAnsi"/>
              </w:rPr>
            </w:pPr>
            <w:r w:rsidRPr="002E5203">
              <w:rPr>
                <w:rFonts w:cstheme="minorHAnsi"/>
              </w:rPr>
              <w:t>Pripremanje jelovnika</w:t>
            </w:r>
          </w:p>
        </w:tc>
        <w:tc>
          <w:tcPr>
            <w:tcW w:w="1350" w:type="dxa"/>
            <w:shd w:val="clear" w:color="auto" w:fill="auto"/>
            <w:noWrap/>
            <w:vAlign w:val="center"/>
          </w:tcPr>
          <w:p w14:paraId="75BFF2A0" w14:textId="595014D9" w:rsidR="002E5203" w:rsidRPr="002E5203" w:rsidRDefault="002E5203" w:rsidP="002E5203">
            <w:pPr>
              <w:jc w:val="center"/>
              <w:rPr>
                <w:color w:val="000000"/>
                <w:sz w:val="22"/>
                <w:szCs w:val="22"/>
              </w:rPr>
            </w:pPr>
            <w:r w:rsidRPr="002E5203">
              <w:rPr>
                <w:color w:val="000000"/>
                <w:sz w:val="22"/>
                <w:szCs w:val="22"/>
              </w:rPr>
              <w:t>5 teorija</w:t>
            </w:r>
          </w:p>
        </w:tc>
        <w:tc>
          <w:tcPr>
            <w:tcW w:w="2397" w:type="dxa"/>
            <w:vMerge/>
            <w:shd w:val="clear" w:color="auto" w:fill="auto"/>
            <w:noWrap/>
            <w:vAlign w:val="center"/>
          </w:tcPr>
          <w:p w14:paraId="5FCBE3CD" w14:textId="77777777" w:rsidR="002E5203" w:rsidRPr="00B57642" w:rsidRDefault="002E5203" w:rsidP="002E5203">
            <w:pPr>
              <w:jc w:val="center"/>
              <w:rPr>
                <w:color w:val="000000"/>
                <w:sz w:val="22"/>
                <w:szCs w:val="22"/>
              </w:rPr>
            </w:pPr>
          </w:p>
        </w:tc>
      </w:tr>
      <w:tr w:rsidR="002E5203" w:rsidRPr="00B57642" w14:paraId="54001543" w14:textId="77777777" w:rsidTr="005418A1">
        <w:trPr>
          <w:trHeight w:val="300"/>
        </w:trPr>
        <w:tc>
          <w:tcPr>
            <w:tcW w:w="0" w:type="auto"/>
            <w:shd w:val="clear" w:color="auto" w:fill="auto"/>
            <w:vAlign w:val="center"/>
          </w:tcPr>
          <w:p w14:paraId="642BFB6B" w14:textId="00D274AD" w:rsidR="002E5203" w:rsidRPr="002E5203" w:rsidRDefault="002E5203" w:rsidP="002E5203">
            <w:pPr>
              <w:jc w:val="center"/>
              <w:rPr>
                <w:color w:val="000000"/>
                <w:sz w:val="22"/>
                <w:szCs w:val="22"/>
              </w:rPr>
            </w:pPr>
            <w:r>
              <w:rPr>
                <w:color w:val="000000"/>
                <w:sz w:val="22"/>
                <w:szCs w:val="22"/>
              </w:rPr>
              <w:t>1.</w:t>
            </w:r>
          </w:p>
        </w:tc>
        <w:tc>
          <w:tcPr>
            <w:tcW w:w="5202" w:type="dxa"/>
            <w:shd w:val="clear" w:color="auto" w:fill="auto"/>
          </w:tcPr>
          <w:p w14:paraId="06592FAF" w14:textId="223C81E2" w:rsidR="002E5203" w:rsidRPr="002E5203" w:rsidRDefault="002E5203" w:rsidP="002E5203">
            <w:pPr>
              <w:jc w:val="both"/>
              <w:rPr>
                <w:rFonts w:cstheme="minorHAnsi"/>
              </w:rPr>
            </w:pPr>
            <w:r w:rsidRPr="002E5203">
              <w:rPr>
                <w:rFonts w:cstheme="minorHAnsi"/>
              </w:rPr>
              <w:t>Priprema i serviranje jela; Hladna predjela (suhomesnati i mliječni proizvodi); Supe i čorbe; Topla predjela (tjestenina i povrće); Glavna jela; Salate; Poslastice</w:t>
            </w:r>
          </w:p>
        </w:tc>
        <w:tc>
          <w:tcPr>
            <w:tcW w:w="1350" w:type="dxa"/>
            <w:shd w:val="clear" w:color="auto" w:fill="auto"/>
            <w:noWrap/>
            <w:vAlign w:val="center"/>
          </w:tcPr>
          <w:p w14:paraId="256112D6" w14:textId="77777777" w:rsidR="002E5203" w:rsidRDefault="002E5203" w:rsidP="002E5203">
            <w:pPr>
              <w:jc w:val="center"/>
              <w:rPr>
                <w:color w:val="000000"/>
                <w:sz w:val="22"/>
                <w:szCs w:val="22"/>
              </w:rPr>
            </w:pPr>
            <w:r w:rsidRPr="002E5203">
              <w:rPr>
                <w:color w:val="000000"/>
                <w:sz w:val="22"/>
                <w:szCs w:val="22"/>
              </w:rPr>
              <w:t>4 teorija</w:t>
            </w:r>
          </w:p>
          <w:p w14:paraId="26871110" w14:textId="135B553B" w:rsidR="002E5203" w:rsidRPr="002E5203" w:rsidRDefault="002E5203" w:rsidP="002E5203">
            <w:pPr>
              <w:jc w:val="center"/>
              <w:rPr>
                <w:color w:val="000000"/>
                <w:sz w:val="22"/>
                <w:szCs w:val="22"/>
              </w:rPr>
            </w:pPr>
            <w:r>
              <w:rPr>
                <w:color w:val="000000"/>
                <w:sz w:val="22"/>
                <w:szCs w:val="22"/>
              </w:rPr>
              <w:t>73 praksa</w:t>
            </w:r>
          </w:p>
        </w:tc>
        <w:tc>
          <w:tcPr>
            <w:tcW w:w="2397" w:type="dxa"/>
            <w:vMerge/>
            <w:shd w:val="clear" w:color="auto" w:fill="auto"/>
            <w:noWrap/>
            <w:vAlign w:val="center"/>
          </w:tcPr>
          <w:p w14:paraId="26A6470A" w14:textId="77777777" w:rsidR="002E5203" w:rsidRPr="00B57642" w:rsidRDefault="002E5203" w:rsidP="002E5203">
            <w:pPr>
              <w:jc w:val="center"/>
              <w:rPr>
                <w:color w:val="000000"/>
                <w:sz w:val="22"/>
                <w:szCs w:val="22"/>
              </w:rPr>
            </w:pPr>
          </w:p>
        </w:tc>
      </w:tr>
    </w:tbl>
    <w:p w14:paraId="36B6E25A" w14:textId="0F612C6E" w:rsidR="00E201A1" w:rsidRPr="00E91A9D" w:rsidRDefault="00E201A1" w:rsidP="00E201A1">
      <w:pPr>
        <w:contextualSpacing/>
        <w:rPr>
          <w:b/>
          <w:bCs/>
        </w:rPr>
      </w:pPr>
    </w:p>
    <w:p w14:paraId="3B33139D" w14:textId="25F57D74" w:rsidR="00C04765" w:rsidRDefault="00C04765" w:rsidP="00887EAD">
      <w:pPr>
        <w:shd w:val="clear" w:color="auto" w:fill="FFFFFF"/>
        <w:spacing w:after="60"/>
        <w:rPr>
          <w:b/>
          <w:bCs/>
        </w:rPr>
      </w:pPr>
      <w:r w:rsidRPr="00365208">
        <w:rPr>
          <w:b/>
          <w:bCs/>
        </w:rPr>
        <w:t xml:space="preserve">Tehnička podrška monitoringa </w:t>
      </w:r>
      <w:r w:rsidR="00365208">
        <w:rPr>
          <w:b/>
          <w:bCs/>
        </w:rPr>
        <w:t xml:space="preserve">i verifikacije </w:t>
      </w:r>
      <w:r w:rsidRPr="00365208">
        <w:rPr>
          <w:b/>
          <w:bCs/>
        </w:rPr>
        <w:t>obuke</w:t>
      </w:r>
    </w:p>
    <w:p w14:paraId="57F2A060" w14:textId="40043EB0" w:rsidR="0007318E" w:rsidRPr="0007318E" w:rsidRDefault="00B436B7" w:rsidP="00887EAD">
      <w:pPr>
        <w:shd w:val="clear" w:color="auto" w:fill="FFFFFF"/>
        <w:spacing w:after="60"/>
      </w:pPr>
      <w:r>
        <w:t>P</w:t>
      </w:r>
      <w:r w:rsidR="0007318E">
        <w:t>oslov</w:t>
      </w:r>
      <w:r>
        <w:t>i</w:t>
      </w:r>
      <w:r w:rsidR="0007318E">
        <w:t xml:space="preserve"> koordinacije, monitoringa i verifikacije nastave</w:t>
      </w:r>
      <w:r>
        <w:t xml:space="preserve"> su organizirani u</w:t>
      </w:r>
      <w:r w:rsidR="0007318E">
        <w:t xml:space="preserve"> </w:t>
      </w:r>
      <w:r>
        <w:t>50</w:t>
      </w:r>
      <w:r w:rsidR="0007318E">
        <w:t xml:space="preserve"> </w:t>
      </w:r>
      <w:r>
        <w:t xml:space="preserve">nastavnih </w:t>
      </w:r>
      <w:r w:rsidR="0007318E">
        <w:t>sati</w:t>
      </w:r>
      <w:r>
        <w:t>,</w:t>
      </w:r>
      <w:r w:rsidR="0007318E">
        <w:t xml:space="preserve"> </w:t>
      </w:r>
      <w:r>
        <w:t>a uključuju: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5702"/>
        <w:gridCol w:w="1418"/>
        <w:gridCol w:w="1829"/>
      </w:tblGrid>
      <w:tr w:rsidR="0007318E" w:rsidRPr="006A75AF" w14:paraId="26E42805" w14:textId="77777777" w:rsidTr="0007318E">
        <w:trPr>
          <w:trHeight w:val="238"/>
        </w:trPr>
        <w:tc>
          <w:tcPr>
            <w:tcW w:w="0" w:type="auto"/>
            <w:shd w:val="clear" w:color="auto" w:fill="auto"/>
          </w:tcPr>
          <w:p w14:paraId="49BEDEC8" w14:textId="77777777" w:rsidR="0007318E" w:rsidRPr="006A75AF" w:rsidRDefault="0007318E" w:rsidP="00FB5DC0">
            <w:pPr>
              <w:jc w:val="center"/>
              <w:rPr>
                <w:color w:val="000000"/>
                <w:sz w:val="22"/>
                <w:szCs w:val="22"/>
              </w:rPr>
            </w:pPr>
            <w:r w:rsidRPr="006A75AF">
              <w:rPr>
                <w:b/>
                <w:bCs/>
              </w:rPr>
              <w:t>R.b.</w:t>
            </w:r>
          </w:p>
        </w:tc>
        <w:tc>
          <w:tcPr>
            <w:tcW w:w="5702" w:type="dxa"/>
            <w:shd w:val="clear" w:color="auto" w:fill="auto"/>
          </w:tcPr>
          <w:p w14:paraId="3A757C2B" w14:textId="77777777" w:rsidR="0007318E" w:rsidRPr="006A75AF" w:rsidRDefault="0007318E" w:rsidP="00FB5DC0">
            <w:pPr>
              <w:jc w:val="both"/>
              <w:rPr>
                <w:color w:val="000000"/>
                <w:sz w:val="22"/>
                <w:szCs w:val="22"/>
              </w:rPr>
            </w:pPr>
            <w:r w:rsidRPr="006A75AF">
              <w:rPr>
                <w:b/>
                <w:bCs/>
              </w:rPr>
              <w:t>Zaduženja/moduli</w:t>
            </w:r>
          </w:p>
        </w:tc>
        <w:tc>
          <w:tcPr>
            <w:tcW w:w="1418" w:type="dxa"/>
            <w:shd w:val="clear" w:color="auto" w:fill="auto"/>
            <w:noWrap/>
          </w:tcPr>
          <w:p w14:paraId="48294B79" w14:textId="78672DA6" w:rsidR="0007318E" w:rsidRPr="006A75AF" w:rsidRDefault="0007318E" w:rsidP="00FB5DC0">
            <w:pPr>
              <w:jc w:val="center"/>
              <w:rPr>
                <w:color w:val="000000"/>
                <w:sz w:val="22"/>
                <w:szCs w:val="22"/>
              </w:rPr>
            </w:pPr>
            <w:r w:rsidRPr="006A75AF">
              <w:rPr>
                <w:b/>
                <w:bCs/>
              </w:rPr>
              <w:t>Fond sati</w:t>
            </w:r>
          </w:p>
        </w:tc>
        <w:tc>
          <w:tcPr>
            <w:tcW w:w="1829" w:type="dxa"/>
            <w:shd w:val="clear" w:color="auto" w:fill="auto"/>
            <w:noWrap/>
          </w:tcPr>
          <w:p w14:paraId="7341303A" w14:textId="20F1D438" w:rsidR="0007318E" w:rsidRPr="006A75AF" w:rsidRDefault="00B436B7" w:rsidP="00FB5DC0">
            <w:pPr>
              <w:jc w:val="center"/>
              <w:rPr>
                <w:color w:val="000000"/>
                <w:sz w:val="22"/>
                <w:szCs w:val="22"/>
              </w:rPr>
            </w:pPr>
            <w:r>
              <w:rPr>
                <w:color w:val="000000"/>
              </w:rPr>
              <w:t>Pozicija</w:t>
            </w:r>
          </w:p>
        </w:tc>
      </w:tr>
      <w:tr w:rsidR="00B436B7" w:rsidRPr="006A75AF" w14:paraId="452687C2" w14:textId="77777777" w:rsidTr="0007318E">
        <w:trPr>
          <w:trHeight w:val="199"/>
        </w:trPr>
        <w:tc>
          <w:tcPr>
            <w:tcW w:w="0" w:type="auto"/>
            <w:shd w:val="clear" w:color="auto" w:fill="auto"/>
            <w:vAlign w:val="center"/>
            <w:hideMark/>
          </w:tcPr>
          <w:p w14:paraId="19E0008A" w14:textId="77777777" w:rsidR="00B436B7" w:rsidRPr="006A75AF" w:rsidRDefault="00B436B7" w:rsidP="00FB5DC0">
            <w:pPr>
              <w:jc w:val="center"/>
              <w:rPr>
                <w:color w:val="000000"/>
                <w:sz w:val="22"/>
                <w:szCs w:val="22"/>
              </w:rPr>
            </w:pPr>
            <w:r w:rsidRPr="006A75AF">
              <w:rPr>
                <w:color w:val="000000"/>
                <w:sz w:val="22"/>
                <w:szCs w:val="22"/>
              </w:rPr>
              <w:t>1.</w:t>
            </w:r>
          </w:p>
        </w:tc>
        <w:tc>
          <w:tcPr>
            <w:tcW w:w="5702" w:type="dxa"/>
            <w:shd w:val="clear" w:color="auto" w:fill="auto"/>
            <w:vAlign w:val="center"/>
            <w:hideMark/>
          </w:tcPr>
          <w:p w14:paraId="2A1467DA" w14:textId="77777777" w:rsidR="00B436B7" w:rsidRDefault="00B436B7" w:rsidP="00FB5DC0">
            <w:pPr>
              <w:jc w:val="both"/>
            </w:pPr>
            <w:r w:rsidRPr="0007318E">
              <w:t>Stručna osoba za koordinaciju programa osposobljavanja</w:t>
            </w:r>
          </w:p>
          <w:p w14:paraId="6BE0DDF9" w14:textId="77777777" w:rsidR="00B436B7" w:rsidRPr="00365208" w:rsidRDefault="00B436B7" w:rsidP="0007318E">
            <w:pPr>
              <w:shd w:val="clear" w:color="auto" w:fill="FFFFFF"/>
              <w:spacing w:after="60"/>
              <w:rPr>
                <w:bCs/>
              </w:rPr>
            </w:pPr>
            <w:r w:rsidRPr="00365208">
              <w:rPr>
                <w:bCs/>
              </w:rPr>
              <w:t>Praćenje i kontr</w:t>
            </w:r>
            <w:r>
              <w:rPr>
                <w:bCs/>
              </w:rPr>
              <w:t>o</w:t>
            </w:r>
            <w:r w:rsidRPr="00365208">
              <w:rPr>
                <w:bCs/>
              </w:rPr>
              <w:t>la prisutnosti predavača i polaznika, vođenje evidencije rada, organizacija završnih ispita i obrada dobivenih rezultata i izrada završnih dokumenta.</w:t>
            </w:r>
          </w:p>
          <w:p w14:paraId="418174DE" w14:textId="0FD644A7" w:rsidR="00B436B7" w:rsidRPr="0007318E" w:rsidRDefault="00B436B7" w:rsidP="00FB5DC0">
            <w:pPr>
              <w:jc w:val="both"/>
              <w:rPr>
                <w:color w:val="000000"/>
                <w:sz w:val="22"/>
                <w:szCs w:val="22"/>
              </w:rPr>
            </w:pPr>
          </w:p>
        </w:tc>
        <w:tc>
          <w:tcPr>
            <w:tcW w:w="1418" w:type="dxa"/>
            <w:shd w:val="clear" w:color="auto" w:fill="auto"/>
            <w:noWrap/>
            <w:vAlign w:val="center"/>
            <w:hideMark/>
          </w:tcPr>
          <w:p w14:paraId="1E6D2E1C" w14:textId="5A4DE431" w:rsidR="00B436B7" w:rsidRPr="006A75AF" w:rsidRDefault="00B436B7" w:rsidP="00FB5DC0">
            <w:pPr>
              <w:jc w:val="center"/>
              <w:rPr>
                <w:color w:val="000000"/>
                <w:sz w:val="22"/>
                <w:szCs w:val="22"/>
              </w:rPr>
            </w:pPr>
            <w:r>
              <w:rPr>
                <w:color w:val="000000"/>
                <w:sz w:val="22"/>
                <w:szCs w:val="22"/>
              </w:rPr>
              <w:t>25</w:t>
            </w:r>
            <w:r w:rsidRPr="006A75AF">
              <w:rPr>
                <w:color w:val="000000"/>
                <w:sz w:val="22"/>
                <w:szCs w:val="22"/>
              </w:rPr>
              <w:t xml:space="preserve"> </w:t>
            </w:r>
          </w:p>
        </w:tc>
        <w:tc>
          <w:tcPr>
            <w:tcW w:w="1829" w:type="dxa"/>
            <w:vMerge w:val="restart"/>
            <w:shd w:val="clear" w:color="auto" w:fill="auto"/>
            <w:noWrap/>
            <w:vAlign w:val="center"/>
          </w:tcPr>
          <w:p w14:paraId="5D8EAA42" w14:textId="3B8775C7" w:rsidR="00B436B7" w:rsidRPr="006A75AF" w:rsidRDefault="00B436B7" w:rsidP="00FB5DC0">
            <w:pPr>
              <w:rPr>
                <w:color w:val="000000"/>
                <w:sz w:val="22"/>
                <w:szCs w:val="22"/>
              </w:rPr>
            </w:pPr>
            <w:bookmarkStart w:id="2" w:name="_Hlk127276492"/>
            <w:r>
              <w:rPr>
                <w:color w:val="000000"/>
                <w:sz w:val="22"/>
                <w:szCs w:val="22"/>
              </w:rPr>
              <w:t>Koordinator</w:t>
            </w:r>
            <w:r w:rsidRPr="006A75AF">
              <w:rPr>
                <w:color w:val="000000"/>
                <w:sz w:val="22"/>
                <w:szCs w:val="22"/>
              </w:rPr>
              <w:t xml:space="preserve"> programa obuke</w:t>
            </w:r>
            <w:bookmarkEnd w:id="2"/>
          </w:p>
        </w:tc>
      </w:tr>
      <w:tr w:rsidR="00B436B7" w:rsidRPr="006A75AF" w14:paraId="7A645773" w14:textId="77777777" w:rsidTr="0007318E">
        <w:trPr>
          <w:trHeight w:val="199"/>
        </w:trPr>
        <w:tc>
          <w:tcPr>
            <w:tcW w:w="0" w:type="auto"/>
            <w:shd w:val="clear" w:color="auto" w:fill="auto"/>
            <w:vAlign w:val="center"/>
          </w:tcPr>
          <w:p w14:paraId="2407A5DB" w14:textId="084F28CC" w:rsidR="00B436B7" w:rsidRPr="006A75AF" w:rsidRDefault="00B436B7" w:rsidP="00FB5DC0">
            <w:pPr>
              <w:jc w:val="center"/>
              <w:rPr>
                <w:color w:val="000000"/>
                <w:sz w:val="22"/>
                <w:szCs w:val="22"/>
              </w:rPr>
            </w:pPr>
            <w:r>
              <w:rPr>
                <w:color w:val="000000"/>
                <w:sz w:val="22"/>
                <w:szCs w:val="22"/>
              </w:rPr>
              <w:t>2.</w:t>
            </w:r>
          </w:p>
        </w:tc>
        <w:tc>
          <w:tcPr>
            <w:tcW w:w="5702" w:type="dxa"/>
            <w:shd w:val="clear" w:color="auto" w:fill="auto"/>
            <w:vAlign w:val="center"/>
          </w:tcPr>
          <w:p w14:paraId="27C531CC" w14:textId="77777777" w:rsidR="00B436B7" w:rsidRDefault="00B436B7" w:rsidP="0007318E">
            <w:pPr>
              <w:shd w:val="clear" w:color="auto" w:fill="FFFFFF"/>
              <w:spacing w:after="60"/>
              <w:jc w:val="both"/>
              <w:rPr>
                <w:bCs/>
              </w:rPr>
            </w:pPr>
            <w:r w:rsidRPr="0007318E">
              <w:t>Stručna osoba za monitoring nastave</w:t>
            </w:r>
            <w:r w:rsidRPr="00365208">
              <w:rPr>
                <w:bCs/>
              </w:rPr>
              <w:t xml:space="preserve"> Planiranje i organizacija nastavnog procesa u školi i kod poslodavca. </w:t>
            </w:r>
          </w:p>
          <w:p w14:paraId="54727822" w14:textId="62BD3ABD" w:rsidR="00B436B7" w:rsidRPr="0007318E" w:rsidRDefault="00B436B7" w:rsidP="0007318E">
            <w:pPr>
              <w:shd w:val="clear" w:color="auto" w:fill="FFFFFF"/>
              <w:spacing w:after="60"/>
              <w:jc w:val="both"/>
              <w:rPr>
                <w:bCs/>
              </w:rPr>
            </w:pPr>
            <w:r w:rsidRPr="00365208">
              <w:rPr>
                <w:bCs/>
              </w:rPr>
              <w:t>Kontrola izvršenja kompletnog programa osposobljavnja. Organizacija polaganja završnog ispita. Verifikacija postignutih rezultata u skladu sa Programom</w:t>
            </w:r>
            <w:r>
              <w:rPr>
                <w:bCs/>
              </w:rPr>
              <w:t xml:space="preserve"> za osposobljavanje odraslih Ministarstva obrazovanja USK u predmetnom zanimanju.</w:t>
            </w:r>
          </w:p>
        </w:tc>
        <w:tc>
          <w:tcPr>
            <w:tcW w:w="1418" w:type="dxa"/>
            <w:shd w:val="clear" w:color="auto" w:fill="auto"/>
            <w:noWrap/>
            <w:vAlign w:val="center"/>
          </w:tcPr>
          <w:p w14:paraId="46778552" w14:textId="6D4C25D8" w:rsidR="00B436B7" w:rsidRDefault="00B436B7" w:rsidP="00FB5DC0">
            <w:pPr>
              <w:jc w:val="center"/>
              <w:rPr>
                <w:color w:val="000000"/>
                <w:sz w:val="22"/>
                <w:szCs w:val="22"/>
              </w:rPr>
            </w:pPr>
            <w:r>
              <w:t>25</w:t>
            </w:r>
            <w:r w:rsidRPr="0007318E">
              <w:t xml:space="preserve"> </w:t>
            </w:r>
          </w:p>
        </w:tc>
        <w:tc>
          <w:tcPr>
            <w:tcW w:w="1829" w:type="dxa"/>
            <w:vMerge/>
            <w:shd w:val="clear" w:color="auto" w:fill="auto"/>
            <w:noWrap/>
            <w:vAlign w:val="center"/>
          </w:tcPr>
          <w:p w14:paraId="724273E0" w14:textId="793816A5" w:rsidR="00B436B7" w:rsidRPr="006A75AF" w:rsidRDefault="00B436B7" w:rsidP="00FB5DC0">
            <w:pPr>
              <w:rPr>
                <w:color w:val="000000"/>
                <w:sz w:val="22"/>
                <w:szCs w:val="22"/>
              </w:rPr>
            </w:pPr>
          </w:p>
        </w:tc>
      </w:tr>
    </w:tbl>
    <w:p w14:paraId="17118C0E" w14:textId="77777777" w:rsidR="00365208" w:rsidRDefault="00365208" w:rsidP="00887EAD">
      <w:pPr>
        <w:shd w:val="clear" w:color="auto" w:fill="FFFFFF"/>
        <w:spacing w:after="60"/>
        <w:rPr>
          <w:b/>
          <w:bCs/>
          <w:highlight w:val="yellow"/>
        </w:rPr>
      </w:pPr>
    </w:p>
    <w:p w14:paraId="7B9948EB" w14:textId="78EE30CC" w:rsidR="00F03619" w:rsidRPr="00E91A9D" w:rsidRDefault="00A80C87" w:rsidP="00F26CC4">
      <w:pPr>
        <w:numPr>
          <w:ilvl w:val="1"/>
          <w:numId w:val="1"/>
        </w:numPr>
        <w:spacing w:before="240"/>
        <w:ind w:left="357" w:hanging="357"/>
        <w:contextualSpacing/>
        <w:rPr>
          <w:b/>
          <w:bCs/>
        </w:rPr>
      </w:pPr>
      <w:r w:rsidRPr="00E91A9D">
        <w:rPr>
          <w:b/>
          <w:bCs/>
        </w:rPr>
        <w:t>Izvještavanje i plaćanje</w:t>
      </w:r>
    </w:p>
    <w:p w14:paraId="7F4395AC" w14:textId="77777777" w:rsidR="00F26CC4" w:rsidRPr="00E91A9D" w:rsidRDefault="00A80C87" w:rsidP="008411EC">
      <w:pPr>
        <w:pStyle w:val="Odlomakpopisa"/>
        <w:numPr>
          <w:ilvl w:val="2"/>
          <w:numId w:val="1"/>
        </w:numPr>
        <w:jc w:val="both"/>
      </w:pPr>
      <w:r w:rsidRPr="00E91A9D">
        <w:t>Izvještavanje</w:t>
      </w:r>
      <w:r w:rsidR="00576BE7" w:rsidRPr="00E91A9D">
        <w:t xml:space="preserve">. </w:t>
      </w:r>
    </w:p>
    <w:p w14:paraId="253CCD9F" w14:textId="6F451FA0" w:rsidR="00652FA1" w:rsidRPr="00E91A9D" w:rsidRDefault="00B436B7" w:rsidP="00F26CC4">
      <w:pPr>
        <w:jc w:val="both"/>
      </w:pPr>
      <w:r>
        <w:t>Angažirana lica</w:t>
      </w:r>
      <w:r w:rsidR="00652FA1" w:rsidRPr="00E91A9D">
        <w:t xml:space="preserve"> su obavezn</w:t>
      </w:r>
      <w:r>
        <w:t>a</w:t>
      </w:r>
      <w:r w:rsidR="00652FA1" w:rsidRPr="00E91A9D">
        <w:t xml:space="preserve"> voditi evidenciju održanih nastavnih sati i redovno izvještavati voditelja programa. Predavač - voditelj programa obuke u suradnji sa predavačima koji učestvuju u programu, je obavezan dostaviti periodični izvještaj i finalni izvještaj o provedenoj obuci. Izvještaji se dostavljaju koordinatoru obuke </w:t>
      </w:r>
      <w:r>
        <w:t>–</w:t>
      </w:r>
      <w:r w:rsidR="00652FA1" w:rsidRPr="00E91A9D">
        <w:t xml:space="preserve"> </w:t>
      </w:r>
      <w:r>
        <w:t>JU II Srednja škola Cazin</w:t>
      </w:r>
      <w:r w:rsidR="00652FA1" w:rsidRPr="00E91A9D">
        <w:t xml:space="preserve">, koja izvještaje prosljeđuje PLOD Centru. Format  evidencije i izvještavanje će biti definirani od strane PLOD-a i kao takvi će biti sastavni dio ugovora kojeg će PLOD sklopiti sa izabranim predavačima/trenerima. </w:t>
      </w:r>
    </w:p>
    <w:p w14:paraId="7721AE54" w14:textId="77777777" w:rsidR="00652FA1" w:rsidRPr="00E91A9D" w:rsidRDefault="00652FA1" w:rsidP="00F26CC4">
      <w:pPr>
        <w:jc w:val="both"/>
      </w:pPr>
    </w:p>
    <w:p w14:paraId="6AEBDEFB" w14:textId="74C7ED98" w:rsidR="00F26CC4" w:rsidRPr="00E91A9D" w:rsidRDefault="00F26CC4" w:rsidP="00576BE7">
      <w:pPr>
        <w:pStyle w:val="Odlomakpopisa"/>
        <w:numPr>
          <w:ilvl w:val="2"/>
          <w:numId w:val="1"/>
        </w:numPr>
        <w:jc w:val="both"/>
      </w:pPr>
      <w:bookmarkStart w:id="3" w:name="_Hlk103552186"/>
      <w:r w:rsidRPr="00E91A9D">
        <w:t xml:space="preserve">Plaćanje </w:t>
      </w:r>
    </w:p>
    <w:p w14:paraId="557ED331" w14:textId="5E34B44D" w:rsidR="00E02B80" w:rsidRPr="00E91A9D" w:rsidRDefault="00E02B80" w:rsidP="00F26CC4">
      <w:pPr>
        <w:jc w:val="both"/>
      </w:pPr>
      <w:r w:rsidRPr="00E91A9D">
        <w:lastRenderedPageBreak/>
        <w:t xml:space="preserve">PLOD Centar će odobriti i provesti plaćanja na temelju </w:t>
      </w:r>
      <w:r w:rsidR="00652FA1" w:rsidRPr="00E91A9D">
        <w:t xml:space="preserve">izvještaja o provednoj obuci kako slijedi: </w:t>
      </w:r>
    </w:p>
    <w:p w14:paraId="462AFD5E" w14:textId="3905F788" w:rsidR="00652FA1" w:rsidRPr="00E91A9D" w:rsidRDefault="00652FA1" w:rsidP="00652FA1">
      <w:pPr>
        <w:pStyle w:val="Odlomakpopisa"/>
        <w:numPr>
          <w:ilvl w:val="0"/>
          <w:numId w:val="26"/>
        </w:numPr>
        <w:jc w:val="both"/>
      </w:pPr>
      <w:r w:rsidRPr="00E91A9D">
        <w:t xml:space="preserve">Uplata prve transe u visini od 50% planirane naknade će biti izvršena po realizaciji minimalno 50% planiranog fonda sati </w:t>
      </w:r>
    </w:p>
    <w:p w14:paraId="1C10159E" w14:textId="071D4331" w:rsidR="00652FA1" w:rsidRPr="00E91A9D" w:rsidRDefault="00652FA1" w:rsidP="00652FA1">
      <w:pPr>
        <w:pStyle w:val="Odlomakpopisa"/>
        <w:numPr>
          <w:ilvl w:val="0"/>
          <w:numId w:val="26"/>
        </w:numPr>
        <w:jc w:val="both"/>
      </w:pPr>
      <w:bookmarkStart w:id="4" w:name="_Hlk103552159"/>
      <w:bookmarkEnd w:id="3"/>
      <w:r w:rsidRPr="00E91A9D">
        <w:t xml:space="preserve">Uplata druge transe u visini od 50% planirane naknade će biti izvršena po realizaciji 100% planiranog fonda sati </w:t>
      </w:r>
    </w:p>
    <w:p w14:paraId="6CC27601" w14:textId="4C046535" w:rsidR="00652FA1" w:rsidRPr="00E91A9D" w:rsidRDefault="00652FA1" w:rsidP="00652FA1">
      <w:pPr>
        <w:jc w:val="both"/>
      </w:pPr>
      <w:r w:rsidRPr="00E91A9D">
        <w:t xml:space="preserve">Gore navedene uplate će biti izvršene najkasnije 7 dana od dana prihvatanja izvještaja </w:t>
      </w:r>
    </w:p>
    <w:p w14:paraId="76438C71" w14:textId="686BB7D9" w:rsidR="00652FA1" w:rsidRPr="00E91A9D" w:rsidRDefault="007001CB" w:rsidP="00652FA1">
      <w:pPr>
        <w:pStyle w:val="Odlomakpopisa"/>
        <w:jc w:val="both"/>
      </w:pPr>
      <w:r w:rsidRPr="00E91A9D">
        <w:t xml:space="preserve"> </w:t>
      </w:r>
      <w:r w:rsidR="0053686F" w:rsidRPr="00E91A9D">
        <w:t xml:space="preserve">  </w:t>
      </w:r>
      <w:bookmarkEnd w:id="4"/>
    </w:p>
    <w:p w14:paraId="333335F0" w14:textId="7F6D7015" w:rsidR="00A80C87" w:rsidRDefault="00A80C87" w:rsidP="00E91A9D">
      <w:pPr>
        <w:pStyle w:val="Odlomakpopisa"/>
        <w:numPr>
          <w:ilvl w:val="1"/>
          <w:numId w:val="1"/>
        </w:numPr>
        <w:spacing w:before="240"/>
        <w:rPr>
          <w:b/>
          <w:bCs/>
        </w:rPr>
      </w:pPr>
      <w:r w:rsidRPr="00E91A9D">
        <w:rPr>
          <w:b/>
          <w:bCs/>
        </w:rPr>
        <w:t xml:space="preserve">Tražene kvalifikacije </w:t>
      </w:r>
      <w:r w:rsidR="0084496C" w:rsidRPr="00E91A9D">
        <w:rPr>
          <w:b/>
          <w:bCs/>
        </w:rPr>
        <w:t xml:space="preserve"> </w:t>
      </w:r>
      <w:r w:rsidR="007B5EF7" w:rsidRPr="00E91A9D">
        <w:rPr>
          <w:b/>
          <w:bCs/>
        </w:rPr>
        <w:t xml:space="preserve">/ </w:t>
      </w:r>
      <w:r w:rsidR="0040294A" w:rsidRPr="00E91A9D">
        <w:rPr>
          <w:b/>
          <w:bCs/>
        </w:rPr>
        <w:t>reference</w:t>
      </w:r>
    </w:p>
    <w:p w14:paraId="2471CFB0" w14:textId="77777777" w:rsidR="00365208" w:rsidRDefault="00365208" w:rsidP="00365208">
      <w:pPr>
        <w:pStyle w:val="Odlomakpopisa"/>
        <w:spacing w:before="240"/>
        <w:ind w:left="360"/>
        <w:rPr>
          <w:b/>
          <w:bCs/>
        </w:rPr>
      </w:pPr>
    </w:p>
    <w:p w14:paraId="488B0C3A" w14:textId="2AA31ECE" w:rsidR="00365208" w:rsidRPr="00C465F6" w:rsidRDefault="00365208" w:rsidP="00C465F6">
      <w:pPr>
        <w:pStyle w:val="Odlomakpopisa"/>
        <w:numPr>
          <w:ilvl w:val="0"/>
          <w:numId w:val="33"/>
        </w:numPr>
        <w:jc w:val="both"/>
      </w:pPr>
      <w:r w:rsidRPr="00C465F6">
        <w:t xml:space="preserve">Kompetencije za </w:t>
      </w:r>
      <w:r w:rsidR="00C465F6" w:rsidRPr="00C465F6">
        <w:t>p</w:t>
      </w:r>
      <w:r w:rsidRPr="00C465F6">
        <w:t>redavača / voditelja programa obuke</w:t>
      </w:r>
      <w:r w:rsidR="00C465F6" w:rsidRPr="00C465F6">
        <w:t xml:space="preserve"> / trenera </w:t>
      </w:r>
      <w:r w:rsidR="00C465F6" w:rsidRPr="00C465F6">
        <w:t>u programu obuke</w:t>
      </w:r>
    </w:p>
    <w:p w14:paraId="1960DA40" w14:textId="018F70C4" w:rsidR="00365208" w:rsidRPr="00C465F6" w:rsidRDefault="00365208" w:rsidP="00C465F6">
      <w:pPr>
        <w:contextualSpacing/>
        <w:jc w:val="both"/>
      </w:pPr>
      <w:r w:rsidRPr="00C465F6">
        <w:t>Predavač mora posjedovati diplomu</w:t>
      </w:r>
      <w:r w:rsidR="00C465F6" w:rsidRPr="00C465F6">
        <w:t xml:space="preserve"> –</w:t>
      </w:r>
      <w:r w:rsidRPr="00C465F6">
        <w:t xml:space="preserve"> </w:t>
      </w:r>
      <w:r w:rsidR="00C465F6" w:rsidRPr="00C465F6">
        <w:t>Diplomirani ekonomista hotelijesrstva</w:t>
      </w:r>
      <w:r w:rsidR="00C465F6" w:rsidRPr="00C465F6">
        <w:t>; Viša škola ugostiteljsko tehničke struke, VKV specijalist ili majstor kuhar V stepen, položena pedagoška grupa predmeta)</w:t>
      </w:r>
      <w:r w:rsidRPr="00C465F6">
        <w:t xml:space="preserve">. Minimum </w:t>
      </w:r>
      <w:r w:rsidR="00C465F6" w:rsidRPr="00C465F6">
        <w:t>3</w:t>
      </w:r>
      <w:r w:rsidRPr="00C465F6">
        <w:t xml:space="preserve"> god radnog iskustva kao predavač stručno-teoretske nastave.</w:t>
      </w:r>
    </w:p>
    <w:p w14:paraId="24C8C144" w14:textId="3FB8F267" w:rsidR="00365208" w:rsidRPr="00C465F6" w:rsidRDefault="00B436B7" w:rsidP="00C465F6">
      <w:pPr>
        <w:pStyle w:val="Odlomakpopisa"/>
        <w:numPr>
          <w:ilvl w:val="0"/>
          <w:numId w:val="33"/>
        </w:numPr>
        <w:jc w:val="both"/>
      </w:pPr>
      <w:r w:rsidRPr="00C465F6">
        <w:t>Kompetencije osobe za t</w:t>
      </w:r>
      <w:r w:rsidR="00365208" w:rsidRPr="00C465F6">
        <w:t>ehničk</w:t>
      </w:r>
      <w:r w:rsidRPr="00C465F6">
        <w:t>u</w:t>
      </w:r>
      <w:r w:rsidR="00365208" w:rsidRPr="00C465F6">
        <w:t xml:space="preserve"> podršk</w:t>
      </w:r>
      <w:r w:rsidRPr="00C465F6">
        <w:t>u,</w:t>
      </w:r>
      <w:r w:rsidR="00365208" w:rsidRPr="00C465F6">
        <w:t xml:space="preserve"> monitoring i verifikacij</w:t>
      </w:r>
      <w:r w:rsidRPr="00C465F6">
        <w:t>u</w:t>
      </w:r>
      <w:r w:rsidR="00365208" w:rsidRPr="00C465F6">
        <w:t xml:space="preserve"> obuke</w:t>
      </w:r>
    </w:p>
    <w:p w14:paraId="712694A4" w14:textId="0A776507" w:rsidR="00365208" w:rsidRDefault="00C465F6" w:rsidP="00C465F6">
      <w:pPr>
        <w:contextualSpacing/>
        <w:jc w:val="both"/>
      </w:pPr>
      <w:r w:rsidRPr="00C465F6">
        <w:t>Visoka stručna sprema VSS, društveni smjer</w:t>
      </w:r>
    </w:p>
    <w:p w14:paraId="7C9A7747" w14:textId="77777777" w:rsidR="00365208" w:rsidRPr="00E91A9D" w:rsidRDefault="00365208" w:rsidP="00E91A9D">
      <w:pPr>
        <w:contextualSpacing/>
        <w:rPr>
          <w:highlight w:val="cyan"/>
        </w:rPr>
      </w:pPr>
    </w:p>
    <w:p w14:paraId="1C90BC3A" w14:textId="038FCD9A" w:rsidR="00E91A9D" w:rsidRPr="00E91A9D" w:rsidRDefault="00E91A9D" w:rsidP="00E91A9D">
      <w:pPr>
        <w:pStyle w:val="Odlomakpopisa"/>
        <w:numPr>
          <w:ilvl w:val="1"/>
          <w:numId w:val="20"/>
        </w:numPr>
      </w:pPr>
      <w:bookmarkStart w:id="5" w:name="_Hlk103161328"/>
      <w:r w:rsidRPr="00E91A9D">
        <w:rPr>
          <w:b/>
          <w:bCs/>
        </w:rPr>
        <w:t>Način i rok za podnošenje prijave</w:t>
      </w:r>
    </w:p>
    <w:p w14:paraId="0E4238AC" w14:textId="5C854BE0" w:rsidR="00E91A9D" w:rsidRDefault="00E91A9D" w:rsidP="00E91A9D">
      <w:pPr>
        <w:pStyle w:val="Odlomakpopisa"/>
        <w:numPr>
          <w:ilvl w:val="2"/>
          <w:numId w:val="20"/>
        </w:numPr>
        <w:spacing w:after="120"/>
      </w:pPr>
      <w:r>
        <w:t>Način podnošenja prijave</w:t>
      </w:r>
    </w:p>
    <w:p w14:paraId="00BCBEC0" w14:textId="1DE11700" w:rsidR="00E91A9D" w:rsidRPr="00E91A9D" w:rsidRDefault="00E91A9D" w:rsidP="00E91A9D">
      <w:pPr>
        <w:spacing w:after="120"/>
      </w:pPr>
      <w:r>
        <w:t>Prijava treba da sadrži:</w:t>
      </w:r>
    </w:p>
    <w:p w14:paraId="12135D69" w14:textId="54358F19" w:rsidR="00E91A9D" w:rsidRPr="00E91A9D" w:rsidRDefault="00E91A9D" w:rsidP="00E91A9D">
      <w:pPr>
        <w:pStyle w:val="Odlomakpopisa"/>
        <w:numPr>
          <w:ilvl w:val="0"/>
          <w:numId w:val="10"/>
        </w:numPr>
        <w:spacing w:after="120"/>
        <w:jc w:val="lowKashida"/>
      </w:pPr>
      <w:r w:rsidRPr="00E91A9D">
        <w:t>CV predavača/trenera sa detaljnim informacijama o relevantnom prošlom iskustvu</w:t>
      </w:r>
    </w:p>
    <w:p w14:paraId="0BF33135" w14:textId="237656BA" w:rsidR="00E91A9D" w:rsidRPr="00E91A9D" w:rsidRDefault="00E91A9D" w:rsidP="00E91A9D">
      <w:pPr>
        <w:pStyle w:val="Odlomakpopisa"/>
        <w:numPr>
          <w:ilvl w:val="0"/>
          <w:numId w:val="10"/>
        </w:numPr>
        <w:spacing w:after="120"/>
        <w:jc w:val="lowKashida"/>
      </w:pPr>
      <w:r w:rsidRPr="00E91A9D">
        <w:t>Financijsku ponudu (Forma financijske ponude u prilogu br. 1)</w:t>
      </w:r>
    </w:p>
    <w:p w14:paraId="0BB36A3E" w14:textId="77777777" w:rsidR="00E91A9D" w:rsidRPr="00E91A9D" w:rsidRDefault="00E91A9D" w:rsidP="00E91A9D">
      <w:pPr>
        <w:spacing w:after="120"/>
        <w:jc w:val="lowKashida"/>
      </w:pPr>
      <w:r w:rsidRPr="00E91A9D">
        <w:t xml:space="preserve">Ponuda koja uključuje gore navedena dokumenta treba biti dostavljena </w:t>
      </w:r>
      <w:r w:rsidRPr="00E91A9D">
        <w:rPr>
          <w:b/>
          <w:bCs/>
        </w:rPr>
        <w:t>u pdf formatu</w:t>
      </w:r>
      <w:r w:rsidRPr="00E91A9D">
        <w:t xml:space="preserve">. Ponudu je potrebno dostaviti </w:t>
      </w:r>
      <w:r w:rsidRPr="00E91A9D">
        <w:rPr>
          <w:b/>
          <w:bCs/>
        </w:rPr>
        <w:t xml:space="preserve">putem elektronske pošte na adresu: </w:t>
      </w:r>
      <w:hyperlink r:id="rId8" w:history="1">
        <w:r w:rsidRPr="00E91A9D">
          <w:rPr>
            <w:rStyle w:val="Hiperveza"/>
            <w:rFonts w:eastAsiaTheme="minorHAnsi"/>
            <w:b/>
            <w:bCs/>
          </w:rPr>
          <w:t>plod@plod.ba</w:t>
        </w:r>
      </w:hyperlink>
      <w:r w:rsidRPr="00E91A9D">
        <w:t xml:space="preserve">  </w:t>
      </w:r>
    </w:p>
    <w:p w14:paraId="7CFF7189" w14:textId="77777777" w:rsidR="00E91A9D" w:rsidRPr="00E91A9D" w:rsidRDefault="00E91A9D" w:rsidP="00E91A9D">
      <w:pPr>
        <w:pStyle w:val="Odlomakpopisa"/>
        <w:numPr>
          <w:ilvl w:val="2"/>
          <w:numId w:val="20"/>
        </w:numPr>
        <w:spacing w:after="120"/>
      </w:pPr>
      <w:r w:rsidRPr="00E91A9D">
        <w:rPr>
          <w:rFonts w:eastAsiaTheme="minorHAnsi"/>
        </w:rPr>
        <w:t>Rok za dostavljanje prijave</w:t>
      </w:r>
    </w:p>
    <w:p w14:paraId="66A52469" w14:textId="78983158" w:rsidR="00E91A9D" w:rsidRPr="00E91A9D" w:rsidRDefault="00E91A9D" w:rsidP="00E91A9D">
      <w:pPr>
        <w:spacing w:after="120"/>
        <w:jc w:val="lowKashida"/>
      </w:pPr>
      <w:r w:rsidRPr="00E91A9D">
        <w:rPr>
          <w:b/>
          <w:bCs/>
        </w:rPr>
        <w:t xml:space="preserve">Rok za dostavljanje ponude je </w:t>
      </w:r>
      <w:r w:rsidR="009E6725">
        <w:rPr>
          <w:b/>
          <w:bCs/>
        </w:rPr>
        <w:t>17</w:t>
      </w:r>
      <w:r w:rsidRPr="00E91A9D">
        <w:rPr>
          <w:b/>
          <w:bCs/>
        </w:rPr>
        <w:t>.</w:t>
      </w:r>
      <w:r w:rsidR="009E6725">
        <w:rPr>
          <w:b/>
          <w:bCs/>
        </w:rPr>
        <w:t>02</w:t>
      </w:r>
      <w:r w:rsidRPr="00E91A9D">
        <w:rPr>
          <w:b/>
          <w:bCs/>
        </w:rPr>
        <w:t>.202</w:t>
      </w:r>
      <w:r w:rsidR="009E6725">
        <w:rPr>
          <w:b/>
          <w:bCs/>
        </w:rPr>
        <w:t>3</w:t>
      </w:r>
      <w:r w:rsidRPr="00E91A9D">
        <w:rPr>
          <w:b/>
          <w:bCs/>
        </w:rPr>
        <w:t>. godine, (</w:t>
      </w:r>
      <w:r w:rsidR="00B624E8">
        <w:rPr>
          <w:b/>
          <w:bCs/>
        </w:rPr>
        <w:t>petak</w:t>
      </w:r>
      <w:r w:rsidRPr="00E91A9D">
        <w:rPr>
          <w:b/>
          <w:bCs/>
        </w:rPr>
        <w:t>)</w:t>
      </w:r>
      <w:r w:rsidR="009E6725">
        <w:rPr>
          <w:b/>
          <w:bCs/>
        </w:rPr>
        <w:t>.</w:t>
      </w:r>
      <w:r w:rsidR="00C465F6">
        <w:t xml:space="preserve"> </w:t>
      </w:r>
      <w:r w:rsidRPr="00E91A9D">
        <w:t xml:space="preserve">Nepotpune i neblagovremene ponude se neće uzeti u razmatranje. </w:t>
      </w:r>
    </w:p>
    <w:p w14:paraId="6872BA51" w14:textId="77777777" w:rsidR="00E91A9D" w:rsidRPr="00E91A9D" w:rsidRDefault="00E91A9D" w:rsidP="00E91A9D">
      <w:pPr>
        <w:pStyle w:val="Odlomakpopisa"/>
        <w:numPr>
          <w:ilvl w:val="1"/>
          <w:numId w:val="20"/>
        </w:numPr>
        <w:spacing w:after="120"/>
        <w:rPr>
          <w:rFonts w:eastAsiaTheme="minorHAnsi"/>
          <w:b/>
          <w:bCs/>
        </w:rPr>
      </w:pPr>
      <w:r w:rsidRPr="00E91A9D">
        <w:rPr>
          <w:rFonts w:eastAsiaTheme="minorHAnsi"/>
          <w:b/>
          <w:bCs/>
        </w:rPr>
        <w:t>Ocjena prijedloga</w:t>
      </w:r>
    </w:p>
    <w:p w14:paraId="1DFD8CF8" w14:textId="77777777" w:rsidR="00E91A9D" w:rsidRDefault="00E91A9D" w:rsidP="00E91A9D">
      <w:pPr>
        <w:spacing w:after="120"/>
        <w:jc w:val="both"/>
      </w:pPr>
      <w:r>
        <w:t xml:space="preserve">Sve ponude koje ispunjavaju administrativne uvjete će biti ocjenjene. </w:t>
      </w:r>
    </w:p>
    <w:p w14:paraId="2315D838" w14:textId="77777777" w:rsidR="00E91A9D" w:rsidRPr="00B624E8" w:rsidRDefault="00E91A9D" w:rsidP="00E91A9D">
      <w:pPr>
        <w:spacing w:after="120"/>
        <w:jc w:val="both"/>
      </w:pPr>
      <w:r>
        <w:t xml:space="preserve">Kriterij za dodjelu ugovora je ekonomski najpovoljnija ponuda. Ukupan broj bodova se dobije zbirom bodova koje ponuđač ostvari po osnovu A) kvalitete ponude i B) cijene ponude. Ponuda može ostvariti maksimalno 100 bodova, i to po osnovu kvalitete, ponuda može ostvariti </w:t>
      </w:r>
      <w:r w:rsidRPr="00B624E8">
        <w:t xml:space="preserve">maksimalno 70 bodova, a po osnovu cijene, maksimalno 30 bodova. </w:t>
      </w:r>
    </w:p>
    <w:p w14:paraId="78BA0386" w14:textId="3DE901C7" w:rsidR="00E91A9D" w:rsidRPr="00E91A9D" w:rsidRDefault="00E91A9D" w:rsidP="00E91A9D">
      <w:pPr>
        <w:spacing w:after="120"/>
        <w:jc w:val="both"/>
      </w:pPr>
      <w:r w:rsidRPr="00B624E8">
        <w:t>Prilikom ocjene kvalitete ponude komisija će vrjednovati: kompetencije i iskustvo ponuđača u traženim oblastima</w:t>
      </w:r>
      <w:r w:rsidR="00B624E8" w:rsidRPr="00B624E8">
        <w:t xml:space="preserve"> (poglavlje 1.4.).</w:t>
      </w:r>
    </w:p>
    <w:p w14:paraId="13262464" w14:textId="77777777" w:rsidR="00E91A9D" w:rsidRPr="00E91A9D" w:rsidRDefault="00E91A9D" w:rsidP="00E91A9D">
      <w:pPr>
        <w:pStyle w:val="Odlomakpopisa"/>
        <w:numPr>
          <w:ilvl w:val="1"/>
          <w:numId w:val="20"/>
        </w:numPr>
        <w:spacing w:after="120"/>
        <w:ind w:left="357" w:hanging="357"/>
        <w:rPr>
          <w:b/>
          <w:bCs/>
        </w:rPr>
      </w:pPr>
      <w:r w:rsidRPr="00E91A9D">
        <w:rPr>
          <w:b/>
          <w:bCs/>
        </w:rPr>
        <w:t xml:space="preserve">Način i rok za postavljanje pitanja  </w:t>
      </w:r>
    </w:p>
    <w:p w14:paraId="1AFE32DE" w14:textId="77777777" w:rsidR="00C465F6" w:rsidRDefault="00E91A9D" w:rsidP="00C465F6">
      <w:pPr>
        <w:spacing w:after="120"/>
        <w:jc w:val="both"/>
        <w:rPr>
          <w:bCs/>
        </w:rPr>
      </w:pPr>
      <w:r w:rsidRPr="00E91A9D">
        <w:rPr>
          <w:bCs/>
        </w:rPr>
        <w:t xml:space="preserve">Molimo Vas da u slučaju dodatnih pojašnjenja isključivo koristite e-mail: </w:t>
      </w:r>
      <w:hyperlink r:id="rId9" w:history="1">
        <w:r w:rsidRPr="00E91A9D">
          <w:rPr>
            <w:color w:val="0000FF"/>
            <w:u w:val="single"/>
          </w:rPr>
          <w:t>plod@plod.ba</w:t>
        </w:r>
      </w:hyperlink>
      <w:r w:rsidRPr="00E91A9D">
        <w:rPr>
          <w:bCs/>
        </w:rPr>
        <w:t>.</w:t>
      </w:r>
      <w:r w:rsidRPr="00E91A9D">
        <w:t xml:space="preserve"> Rok za postavljanje pitanja j</w:t>
      </w:r>
      <w:r w:rsidRPr="00B624E8">
        <w:t xml:space="preserve">e dan prije roka za dostavu ponude (rok za dostavu ponude </w:t>
      </w:r>
      <w:r w:rsidR="009E6725">
        <w:rPr>
          <w:b/>
        </w:rPr>
        <w:t>17</w:t>
      </w:r>
      <w:r w:rsidRPr="00B624E8">
        <w:rPr>
          <w:b/>
        </w:rPr>
        <w:t>.</w:t>
      </w:r>
      <w:r w:rsidR="009E6725">
        <w:rPr>
          <w:b/>
        </w:rPr>
        <w:t>02</w:t>
      </w:r>
      <w:r w:rsidRPr="00B624E8">
        <w:rPr>
          <w:b/>
        </w:rPr>
        <w:t>.202</w:t>
      </w:r>
      <w:r w:rsidR="009E6725">
        <w:rPr>
          <w:b/>
        </w:rPr>
        <w:t>3</w:t>
      </w:r>
      <w:r w:rsidRPr="00B624E8">
        <w:rPr>
          <w:b/>
        </w:rPr>
        <w:t xml:space="preserve">. godine </w:t>
      </w:r>
      <w:r w:rsidRPr="00B624E8">
        <w:rPr>
          <w:bCs/>
        </w:rPr>
        <w:t>(</w:t>
      </w:r>
      <w:r w:rsidR="00B624E8" w:rsidRPr="00B624E8">
        <w:rPr>
          <w:bCs/>
        </w:rPr>
        <w:t>petak</w:t>
      </w:r>
      <w:r w:rsidRPr="00B624E8">
        <w:rPr>
          <w:bCs/>
        </w:rPr>
        <w:t>)</w:t>
      </w:r>
      <w:r w:rsidRPr="00B624E8">
        <w:rPr>
          <w:b/>
        </w:rPr>
        <w:t xml:space="preserve"> do 16.00 sati</w:t>
      </w:r>
      <w:r w:rsidRPr="00B624E8">
        <w:rPr>
          <w:bCs/>
        </w:rPr>
        <w:t>).</w:t>
      </w:r>
      <w:r w:rsidR="00C465F6">
        <w:rPr>
          <w:bCs/>
        </w:rPr>
        <w:t xml:space="preserve"> </w:t>
      </w:r>
    </w:p>
    <w:p w14:paraId="21525E20" w14:textId="1B3352DA" w:rsidR="00E91A9D" w:rsidRPr="00E91A9D" w:rsidRDefault="00E91A9D" w:rsidP="00C465F6">
      <w:pPr>
        <w:spacing w:after="120"/>
        <w:jc w:val="center"/>
        <w:rPr>
          <w:b/>
          <w:bCs/>
        </w:rPr>
      </w:pPr>
      <w:r w:rsidRPr="00E91A9D">
        <w:rPr>
          <w:b/>
          <w:bCs/>
        </w:rPr>
        <w:t>KRAJ -</w:t>
      </w:r>
    </w:p>
    <w:bookmarkEnd w:id="5"/>
    <w:p w14:paraId="6FF1BCA0" w14:textId="77777777" w:rsidR="00E91A9D" w:rsidRPr="00E91A9D" w:rsidRDefault="00E91A9D" w:rsidP="00E91A9D">
      <w:pPr>
        <w:spacing w:after="120"/>
        <w:jc w:val="right"/>
      </w:pPr>
    </w:p>
    <w:sectPr w:rsidR="00E91A9D" w:rsidRPr="00E91A9D" w:rsidSect="00E201A1">
      <w:headerReference w:type="default" r:id="rId10"/>
      <w:footerReference w:type="default" r:id="rId11"/>
      <w:pgSz w:w="11906" w:h="16838"/>
      <w:pgMar w:top="1411" w:right="1152" w:bottom="1411"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3B022" w14:textId="77777777" w:rsidR="00FA15F6" w:rsidRDefault="00FA15F6" w:rsidP="00B42603">
      <w:r>
        <w:separator/>
      </w:r>
    </w:p>
  </w:endnote>
  <w:endnote w:type="continuationSeparator" w:id="0">
    <w:p w14:paraId="4CA7B038" w14:textId="77777777" w:rsidR="00FA15F6" w:rsidRDefault="00FA15F6" w:rsidP="00B4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085157"/>
      <w:docPartObj>
        <w:docPartGallery w:val="Page Numbers (Bottom of Page)"/>
        <w:docPartUnique/>
      </w:docPartObj>
    </w:sdtPr>
    <w:sdtEndPr>
      <w:rPr>
        <w:noProof/>
      </w:rPr>
    </w:sdtEndPr>
    <w:sdtContent>
      <w:p w14:paraId="6D0EF8CE" w14:textId="77777777" w:rsidR="007B5581" w:rsidRDefault="009A1CEE">
        <w:pPr>
          <w:pStyle w:val="Podnoje"/>
          <w:jc w:val="right"/>
        </w:pPr>
        <w:r>
          <w:fldChar w:fldCharType="begin"/>
        </w:r>
        <w:r>
          <w:instrText xml:space="preserve"> PAGE   \* MERGEFORMAT </w:instrText>
        </w:r>
        <w:r>
          <w:fldChar w:fldCharType="separate"/>
        </w:r>
        <w:r w:rsidR="00B36741">
          <w:rPr>
            <w:noProof/>
          </w:rPr>
          <w:t>8</w:t>
        </w:r>
        <w:r>
          <w:rPr>
            <w:noProof/>
          </w:rPr>
          <w:fldChar w:fldCharType="end"/>
        </w:r>
      </w:p>
    </w:sdtContent>
  </w:sdt>
  <w:p w14:paraId="726BF516" w14:textId="77777777" w:rsidR="007B5581" w:rsidRPr="00C30302" w:rsidRDefault="007B5581" w:rsidP="007D4E81">
    <w:pPr>
      <w:pStyle w:val="Zaglavlje"/>
    </w:pPr>
    <w:r>
      <w:t xml:space="preserve">  </w:t>
    </w:r>
    <w:r w:rsidRPr="002861EA">
      <w:rPr>
        <w:noProof/>
        <w:lang w:val="en-US" w:eastAsia="en-US"/>
      </w:rPr>
      <w:drawing>
        <wp:inline distT="0" distB="0" distL="0" distR="0" wp14:anchorId="3033DE7C" wp14:editId="50EAFA49">
          <wp:extent cx="545465" cy="672756"/>
          <wp:effectExtent l="0" t="0" r="0" b="0"/>
          <wp:docPr id="1" name="Picture 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841" cy="701586"/>
                  </a:xfrm>
                  <a:prstGeom prst="rect">
                    <a:avLst/>
                  </a:prstGeom>
                  <a:noFill/>
                  <a:ln>
                    <a:noFill/>
                  </a:ln>
                </pic:spPr>
              </pic:pic>
            </a:graphicData>
          </a:graphic>
        </wp:inline>
      </w:drawing>
    </w:r>
    <w:r>
      <w:t xml:space="preserve">       </w:t>
    </w:r>
    <w:r>
      <w:rPr>
        <w:noProof/>
        <w:lang w:val="en-US" w:eastAsia="en-US"/>
      </w:rPr>
      <w:drawing>
        <wp:inline distT="0" distB="0" distL="0" distR="0" wp14:anchorId="6190A80C" wp14:editId="058BB2EC">
          <wp:extent cx="1156793" cy="720090"/>
          <wp:effectExtent l="0" t="0" r="0" b="0"/>
          <wp:docPr id="5" name="Picture 5" descr="GRAD BIHAĆ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D BIHAĆ | Faceboo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8887" cy="746293"/>
                  </a:xfrm>
                  <a:prstGeom prst="rect">
                    <a:avLst/>
                  </a:prstGeom>
                  <a:noFill/>
                  <a:ln>
                    <a:noFill/>
                  </a:ln>
                </pic:spPr>
              </pic:pic>
            </a:graphicData>
          </a:graphic>
        </wp:inline>
      </w:drawing>
    </w:r>
    <w:r>
      <w:t xml:space="preserve">            </w:t>
    </w:r>
    <w:r w:rsidRPr="002861EA">
      <w:rPr>
        <w:noProof/>
        <w:lang w:val="en-US" w:eastAsia="en-US"/>
      </w:rPr>
      <w:drawing>
        <wp:inline distT="0" distB="0" distL="0" distR="0" wp14:anchorId="5B5BC40D" wp14:editId="6A7D0907">
          <wp:extent cx="1274180" cy="764414"/>
          <wp:effectExtent l="0" t="0" r="0" b="0"/>
          <wp:docPr id="2" name="Picture 6" descr="PLOD logo all blue d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OD logo all blue dar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12107" cy="787167"/>
                  </a:xfrm>
                  <a:prstGeom prst="rect">
                    <a:avLst/>
                  </a:prstGeom>
                  <a:noFill/>
                  <a:ln>
                    <a:noFill/>
                  </a:ln>
                </pic:spPr>
              </pic:pic>
            </a:graphicData>
          </a:graphic>
        </wp:inline>
      </w:drawing>
    </w:r>
    <w:r>
      <w:t xml:space="preserve">                  </w:t>
    </w:r>
    <w:r>
      <w:rPr>
        <w:noProof/>
        <w:lang w:val="en-US" w:eastAsia="en-US"/>
      </w:rPr>
      <w:drawing>
        <wp:inline distT="0" distB="0" distL="0" distR="0" wp14:anchorId="59D0375F" wp14:editId="23E90B95">
          <wp:extent cx="495935" cy="633111"/>
          <wp:effectExtent l="0" t="0" r="0" b="0"/>
          <wp:docPr id="4" name="Picture 4" descr="JU Služba za zapošljavanje U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 Služba za zapošljavanje US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2208" cy="666651"/>
                  </a:xfrm>
                  <a:prstGeom prst="rect">
                    <a:avLst/>
                  </a:prstGeom>
                  <a:noFill/>
                  <a:ln>
                    <a:noFill/>
                  </a:ln>
                </pic:spPr>
              </pic:pic>
            </a:graphicData>
          </a:graphic>
        </wp:inline>
      </w:drawing>
    </w:r>
    <w:r>
      <w:t xml:space="preserve">        </w:t>
    </w:r>
    <w:r>
      <w:rPr>
        <w:noProof/>
        <w:lang w:val="en-US" w:eastAsia="en-US"/>
      </w:rPr>
      <w:drawing>
        <wp:inline distT="0" distB="0" distL="0" distR="0" wp14:anchorId="3E6E2553" wp14:editId="229AC4F5">
          <wp:extent cx="754380" cy="754380"/>
          <wp:effectExtent l="0" t="0" r="0" b="0"/>
          <wp:docPr id="6" name="Picture 6" descr="mjesovita srednja skola safet krupic 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jesovita srednja skola safet krupic amble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inline>
      </w:drawing>
    </w:r>
    <w:r>
      <w:t xml:space="preserve">                                                          </w:t>
    </w:r>
  </w:p>
  <w:p w14:paraId="32A64FBE" w14:textId="77777777" w:rsidR="007B5581" w:rsidRDefault="007B558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13A37" w14:textId="77777777" w:rsidR="00FA15F6" w:rsidRDefault="00FA15F6" w:rsidP="00B42603">
      <w:r>
        <w:separator/>
      </w:r>
    </w:p>
  </w:footnote>
  <w:footnote w:type="continuationSeparator" w:id="0">
    <w:p w14:paraId="5865F6FA" w14:textId="77777777" w:rsidR="00FA15F6" w:rsidRDefault="00FA15F6" w:rsidP="00B42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E6B5" w14:textId="77777777" w:rsidR="007B5581" w:rsidRPr="00B07CC9" w:rsidRDefault="007B5581" w:rsidP="00B07CC9">
    <w:pPr>
      <w:pStyle w:val="Zaglavlje"/>
      <w:jc w:val="center"/>
      <w:rPr>
        <w:b/>
        <w:bCs/>
      </w:rPr>
    </w:pPr>
    <w:r w:rsidRPr="00B07CC9">
      <w:rPr>
        <w:b/>
        <w:bCs/>
        <w:noProof/>
        <w:lang w:val="en-US" w:eastAsia="en-US"/>
      </w:rPr>
      <w:drawing>
        <wp:inline distT="0" distB="0" distL="0" distR="0" wp14:anchorId="165ADE5D" wp14:editId="37115D45">
          <wp:extent cx="6198805" cy="853440"/>
          <wp:effectExtent l="0" t="0" r="0" b="0"/>
          <wp:docPr id="3" name="Picture 2" descr="http://partnerstvo.ba/templates/rt_photon/custom/images/logo/header-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partnerstvo.ba/templates/rt_photon/custom/images/logo/header-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6436" cy="85449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20D4E"/>
    <w:multiLevelType w:val="hybridMultilevel"/>
    <w:tmpl w:val="446C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91AF1"/>
    <w:multiLevelType w:val="hybridMultilevel"/>
    <w:tmpl w:val="69986BB6"/>
    <w:lvl w:ilvl="0" w:tplc="141A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E42CF0"/>
    <w:multiLevelType w:val="hybridMultilevel"/>
    <w:tmpl w:val="851E4A9A"/>
    <w:lvl w:ilvl="0" w:tplc="E97600AE">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15:restartNumberingAfterBreak="0">
    <w:nsid w:val="0C7E618A"/>
    <w:multiLevelType w:val="multilevel"/>
    <w:tmpl w:val="5358D14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val="0"/>
        <w:bCs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CF9699B"/>
    <w:multiLevelType w:val="hybridMultilevel"/>
    <w:tmpl w:val="E878F7E6"/>
    <w:lvl w:ilvl="0" w:tplc="77DCD86A">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0F542C29"/>
    <w:multiLevelType w:val="multilevel"/>
    <w:tmpl w:val="4D4CD79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5F779C"/>
    <w:multiLevelType w:val="multilevel"/>
    <w:tmpl w:val="FFFFFFFF"/>
    <w:lvl w:ilvl="0">
      <w:start w:val="1"/>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98E146C"/>
    <w:multiLevelType w:val="hybridMultilevel"/>
    <w:tmpl w:val="533ECFC8"/>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8" w15:restartNumberingAfterBreak="0">
    <w:nsid w:val="20F91795"/>
    <w:multiLevelType w:val="hybridMultilevel"/>
    <w:tmpl w:val="584E37E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15:restartNumberingAfterBreak="0">
    <w:nsid w:val="237C76F9"/>
    <w:multiLevelType w:val="hybridMultilevel"/>
    <w:tmpl w:val="FF66B020"/>
    <w:lvl w:ilvl="0" w:tplc="A7109928">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246F6FE0"/>
    <w:multiLevelType w:val="hybridMultilevel"/>
    <w:tmpl w:val="716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F4A08"/>
    <w:multiLevelType w:val="hybridMultilevel"/>
    <w:tmpl w:val="5A9C90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80C01D7"/>
    <w:multiLevelType w:val="hybridMultilevel"/>
    <w:tmpl w:val="A8FA26A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2F5D46F1"/>
    <w:multiLevelType w:val="hybridMultilevel"/>
    <w:tmpl w:val="998878FE"/>
    <w:lvl w:ilvl="0" w:tplc="04090001">
      <w:start w:val="1"/>
      <w:numFmt w:val="bullet"/>
      <w:lvlText w:val=""/>
      <w:lvlJc w:val="left"/>
      <w:pPr>
        <w:ind w:left="1080" w:hanging="360"/>
      </w:pPr>
      <w:rPr>
        <w:rFonts w:ascii="Symbol" w:hAnsi="Symbol"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14" w15:restartNumberingAfterBreak="0">
    <w:nsid w:val="2F6D15AF"/>
    <w:multiLevelType w:val="hybridMultilevel"/>
    <w:tmpl w:val="30A8038C"/>
    <w:lvl w:ilvl="0" w:tplc="04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35134E93"/>
    <w:multiLevelType w:val="multilevel"/>
    <w:tmpl w:val="5394AE8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B10BD5"/>
    <w:multiLevelType w:val="multilevel"/>
    <w:tmpl w:val="FFFFFFFF"/>
    <w:lvl w:ilvl="0">
      <w:start w:val="1"/>
      <w:numFmt w:val="decimal"/>
      <w:lvlText w:val="%1."/>
      <w:lvlJc w:val="left"/>
      <w:pPr>
        <w:ind w:left="360" w:hanging="360"/>
      </w:pPr>
      <w:rPr>
        <w:rFonts w:cs="Times New Roman" w:hint="default"/>
        <w:u w:val="none"/>
      </w:rPr>
    </w:lvl>
    <w:lvl w:ilvl="1">
      <w:start w:val="1"/>
      <w:numFmt w:val="decimal"/>
      <w:lvlText w:val="%1.%2."/>
      <w:lvlJc w:val="left"/>
      <w:pPr>
        <w:ind w:left="1428" w:hanging="720"/>
      </w:pPr>
      <w:rPr>
        <w:rFonts w:cs="Times New Roman" w:hint="default"/>
        <w:u w:val="none"/>
      </w:rPr>
    </w:lvl>
    <w:lvl w:ilvl="2">
      <w:start w:val="1"/>
      <w:numFmt w:val="decimal"/>
      <w:lvlText w:val="%1.%2.%3."/>
      <w:lvlJc w:val="left"/>
      <w:pPr>
        <w:ind w:left="2136" w:hanging="720"/>
      </w:pPr>
      <w:rPr>
        <w:rFonts w:cs="Times New Roman" w:hint="default"/>
        <w:u w:val="none"/>
      </w:rPr>
    </w:lvl>
    <w:lvl w:ilvl="3">
      <w:start w:val="1"/>
      <w:numFmt w:val="decimal"/>
      <w:lvlText w:val="%1.%2.%3.%4."/>
      <w:lvlJc w:val="left"/>
      <w:pPr>
        <w:ind w:left="3204" w:hanging="1080"/>
      </w:pPr>
      <w:rPr>
        <w:rFonts w:cs="Times New Roman" w:hint="default"/>
        <w:u w:val="none"/>
      </w:rPr>
    </w:lvl>
    <w:lvl w:ilvl="4">
      <w:start w:val="1"/>
      <w:numFmt w:val="decimal"/>
      <w:lvlText w:val="%1.%2.%3.%4.%5."/>
      <w:lvlJc w:val="left"/>
      <w:pPr>
        <w:ind w:left="3912" w:hanging="1080"/>
      </w:pPr>
      <w:rPr>
        <w:rFonts w:cs="Times New Roman" w:hint="default"/>
        <w:u w:val="none"/>
      </w:rPr>
    </w:lvl>
    <w:lvl w:ilvl="5">
      <w:start w:val="1"/>
      <w:numFmt w:val="decimal"/>
      <w:lvlText w:val="%1.%2.%3.%4.%5.%6."/>
      <w:lvlJc w:val="left"/>
      <w:pPr>
        <w:ind w:left="4980" w:hanging="1440"/>
      </w:pPr>
      <w:rPr>
        <w:rFonts w:cs="Times New Roman" w:hint="default"/>
        <w:u w:val="none"/>
      </w:rPr>
    </w:lvl>
    <w:lvl w:ilvl="6">
      <w:start w:val="1"/>
      <w:numFmt w:val="decimal"/>
      <w:lvlText w:val="%1.%2.%3.%4.%5.%6.%7."/>
      <w:lvlJc w:val="left"/>
      <w:pPr>
        <w:ind w:left="5688" w:hanging="1440"/>
      </w:pPr>
      <w:rPr>
        <w:rFonts w:cs="Times New Roman" w:hint="default"/>
        <w:u w:val="none"/>
      </w:rPr>
    </w:lvl>
    <w:lvl w:ilvl="7">
      <w:start w:val="1"/>
      <w:numFmt w:val="decimal"/>
      <w:lvlText w:val="%1.%2.%3.%4.%5.%6.%7.%8."/>
      <w:lvlJc w:val="left"/>
      <w:pPr>
        <w:ind w:left="6756" w:hanging="1800"/>
      </w:pPr>
      <w:rPr>
        <w:rFonts w:cs="Times New Roman" w:hint="default"/>
        <w:u w:val="none"/>
      </w:rPr>
    </w:lvl>
    <w:lvl w:ilvl="8">
      <w:start w:val="1"/>
      <w:numFmt w:val="decimal"/>
      <w:lvlText w:val="%1.%2.%3.%4.%5.%6.%7.%8.%9."/>
      <w:lvlJc w:val="left"/>
      <w:pPr>
        <w:ind w:left="7464" w:hanging="1800"/>
      </w:pPr>
      <w:rPr>
        <w:rFonts w:cs="Times New Roman" w:hint="default"/>
        <w:u w:val="none"/>
      </w:rPr>
    </w:lvl>
  </w:abstractNum>
  <w:abstractNum w:abstractNumId="17" w15:restartNumberingAfterBreak="0">
    <w:nsid w:val="3E0F7F0A"/>
    <w:multiLevelType w:val="hybridMultilevel"/>
    <w:tmpl w:val="FD30A746"/>
    <w:lvl w:ilvl="0" w:tplc="6346DA52">
      <w:start w:val="18"/>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3FF02704"/>
    <w:multiLevelType w:val="hybridMultilevel"/>
    <w:tmpl w:val="E97A6F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424052A9"/>
    <w:multiLevelType w:val="hybridMultilevel"/>
    <w:tmpl w:val="994C92C4"/>
    <w:lvl w:ilvl="0" w:tplc="141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12410"/>
    <w:multiLevelType w:val="hybridMultilevel"/>
    <w:tmpl w:val="86B0748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15:restartNumberingAfterBreak="0">
    <w:nsid w:val="4A5B4499"/>
    <w:multiLevelType w:val="hybridMultilevel"/>
    <w:tmpl w:val="E2FA40B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41F7F59"/>
    <w:multiLevelType w:val="hybridMultilevel"/>
    <w:tmpl w:val="8EEE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50B2A"/>
    <w:multiLevelType w:val="hybridMultilevel"/>
    <w:tmpl w:val="FFFFFFFF"/>
    <w:lvl w:ilvl="0" w:tplc="149C0590">
      <w:start w:val="1"/>
      <w:numFmt w:val="bullet"/>
      <w:lvlText w:val="-"/>
      <w:lvlJc w:val="left"/>
      <w:pPr>
        <w:ind w:left="720" w:hanging="360"/>
      </w:pPr>
      <w:rPr>
        <w:rFonts w:ascii="Calibri" w:eastAsia="Times New Roman" w:hAnsi="Calibri" w:hint="default"/>
        <w:b w:val="0"/>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5B092BA2"/>
    <w:multiLevelType w:val="hybridMultilevel"/>
    <w:tmpl w:val="4E7E9D22"/>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27" w15:restartNumberingAfterBreak="0">
    <w:nsid w:val="61EE3914"/>
    <w:multiLevelType w:val="hybridMultilevel"/>
    <w:tmpl w:val="76C2661C"/>
    <w:lvl w:ilvl="0" w:tplc="6F0A32F0">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8" w15:restartNumberingAfterBreak="0">
    <w:nsid w:val="68B81A77"/>
    <w:multiLevelType w:val="hybridMultilevel"/>
    <w:tmpl w:val="12605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60095A"/>
    <w:multiLevelType w:val="hybridMultilevel"/>
    <w:tmpl w:val="6C5C9D36"/>
    <w:lvl w:ilvl="0" w:tplc="9816EFDC">
      <w:start w:val="1"/>
      <w:numFmt w:val="upperRoman"/>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0" w15:restartNumberingAfterBreak="0">
    <w:nsid w:val="6F9E4C7B"/>
    <w:multiLevelType w:val="hybridMultilevel"/>
    <w:tmpl w:val="BB40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F52F0"/>
    <w:multiLevelType w:val="hybridMultilevel"/>
    <w:tmpl w:val="CBE25A9E"/>
    <w:lvl w:ilvl="0" w:tplc="38A0A5E4">
      <w:start w:val="2"/>
      <w:numFmt w:val="bullet"/>
      <w:lvlText w:val="-"/>
      <w:lvlJc w:val="left"/>
      <w:pPr>
        <w:tabs>
          <w:tab w:val="num" w:pos="787"/>
        </w:tabs>
        <w:ind w:left="787" w:hanging="360"/>
      </w:pPr>
      <w:rPr>
        <w:rFonts w:ascii="Times New Roman" w:eastAsia="Times New Roman" w:hAnsi="Times New Roman" w:cs="Times New Roman"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32" w15:restartNumberingAfterBreak="0">
    <w:nsid w:val="74675838"/>
    <w:multiLevelType w:val="hybridMultilevel"/>
    <w:tmpl w:val="919A6EC4"/>
    <w:lvl w:ilvl="0" w:tplc="04090001">
      <w:start w:val="1"/>
      <w:numFmt w:val="bullet"/>
      <w:lvlText w:val=""/>
      <w:lvlJc w:val="left"/>
      <w:pPr>
        <w:ind w:left="720" w:hanging="360"/>
      </w:pPr>
      <w:rPr>
        <w:rFonts w:ascii="Symbol" w:hAnsi="Symbol" w:hint="default"/>
      </w:rPr>
    </w:lvl>
    <w:lvl w:ilvl="1" w:tplc="DC2E7C18">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176766">
    <w:abstractNumId w:val="3"/>
  </w:num>
  <w:num w:numId="2" w16cid:durableId="1629167477">
    <w:abstractNumId w:val="25"/>
  </w:num>
  <w:num w:numId="3" w16cid:durableId="168256192">
    <w:abstractNumId w:val="16"/>
  </w:num>
  <w:num w:numId="4" w16cid:durableId="1074474208">
    <w:abstractNumId w:val="32"/>
  </w:num>
  <w:num w:numId="5" w16cid:durableId="1314480097">
    <w:abstractNumId w:val="6"/>
  </w:num>
  <w:num w:numId="6" w16cid:durableId="30152814">
    <w:abstractNumId w:val="10"/>
  </w:num>
  <w:num w:numId="7" w16cid:durableId="445732295">
    <w:abstractNumId w:val="0"/>
  </w:num>
  <w:num w:numId="8" w16cid:durableId="1548956757">
    <w:abstractNumId w:val="24"/>
  </w:num>
  <w:num w:numId="9" w16cid:durableId="403727146">
    <w:abstractNumId w:val="30"/>
  </w:num>
  <w:num w:numId="10" w16cid:durableId="546455561">
    <w:abstractNumId w:val="28"/>
  </w:num>
  <w:num w:numId="11" w16cid:durableId="2099205313">
    <w:abstractNumId w:val="13"/>
  </w:num>
  <w:num w:numId="12" w16cid:durableId="1382168327">
    <w:abstractNumId w:val="14"/>
  </w:num>
  <w:num w:numId="13" w16cid:durableId="1899899426">
    <w:abstractNumId w:val="1"/>
  </w:num>
  <w:num w:numId="14" w16cid:durableId="1217396996">
    <w:abstractNumId w:val="20"/>
  </w:num>
  <w:num w:numId="15" w16cid:durableId="718629977">
    <w:abstractNumId w:val="23"/>
  </w:num>
  <w:num w:numId="16" w16cid:durableId="1497109358">
    <w:abstractNumId w:val="4"/>
  </w:num>
  <w:num w:numId="17" w16cid:durableId="437332816">
    <w:abstractNumId w:val="9"/>
  </w:num>
  <w:num w:numId="18" w16cid:durableId="1501042325">
    <w:abstractNumId w:val="2"/>
  </w:num>
  <w:num w:numId="19" w16cid:durableId="331419467">
    <w:abstractNumId w:val="29"/>
  </w:num>
  <w:num w:numId="20" w16cid:durableId="629282691">
    <w:abstractNumId w:val="5"/>
  </w:num>
  <w:num w:numId="21" w16cid:durableId="85345329">
    <w:abstractNumId w:val="15"/>
  </w:num>
  <w:num w:numId="22" w16cid:durableId="1154957436">
    <w:abstractNumId w:val="27"/>
  </w:num>
  <w:num w:numId="23" w16cid:durableId="1009715462">
    <w:abstractNumId w:val="19"/>
  </w:num>
  <w:num w:numId="24" w16cid:durableId="958220467">
    <w:abstractNumId w:val="31"/>
  </w:num>
  <w:num w:numId="25" w16cid:durableId="447086817">
    <w:abstractNumId w:val="11"/>
  </w:num>
  <w:num w:numId="26" w16cid:durableId="1962566286">
    <w:abstractNumId w:val="21"/>
  </w:num>
  <w:num w:numId="27" w16cid:durableId="2012636225">
    <w:abstractNumId w:val="12"/>
  </w:num>
  <w:num w:numId="28" w16cid:durableId="1405909492">
    <w:abstractNumId w:val="26"/>
  </w:num>
  <w:num w:numId="29" w16cid:durableId="599879252">
    <w:abstractNumId w:val="8"/>
  </w:num>
  <w:num w:numId="30" w16cid:durableId="1983852001">
    <w:abstractNumId w:val="7"/>
  </w:num>
  <w:num w:numId="31" w16cid:durableId="1567103429">
    <w:abstractNumId w:val="17"/>
  </w:num>
  <w:num w:numId="32" w16cid:durableId="974607190">
    <w:abstractNumId w:val="22"/>
  </w:num>
  <w:num w:numId="33" w16cid:durableId="10611736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0A1"/>
    <w:rsid w:val="0000684B"/>
    <w:rsid w:val="00016153"/>
    <w:rsid w:val="00025CC4"/>
    <w:rsid w:val="00025EB4"/>
    <w:rsid w:val="0003605C"/>
    <w:rsid w:val="000449B9"/>
    <w:rsid w:val="000502D1"/>
    <w:rsid w:val="0006189C"/>
    <w:rsid w:val="00066EB7"/>
    <w:rsid w:val="0007318E"/>
    <w:rsid w:val="00075339"/>
    <w:rsid w:val="00075CE9"/>
    <w:rsid w:val="00086F2E"/>
    <w:rsid w:val="000A5103"/>
    <w:rsid w:val="000A7284"/>
    <w:rsid w:val="000B16EA"/>
    <w:rsid w:val="000B4628"/>
    <w:rsid w:val="000B4FB2"/>
    <w:rsid w:val="000C3E57"/>
    <w:rsid w:val="000D0608"/>
    <w:rsid w:val="000F1342"/>
    <w:rsid w:val="000F5E7D"/>
    <w:rsid w:val="000F6DD7"/>
    <w:rsid w:val="001143D3"/>
    <w:rsid w:val="0011580F"/>
    <w:rsid w:val="0012064E"/>
    <w:rsid w:val="00126876"/>
    <w:rsid w:val="00135340"/>
    <w:rsid w:val="0014224F"/>
    <w:rsid w:val="00145465"/>
    <w:rsid w:val="00146C0A"/>
    <w:rsid w:val="0014759C"/>
    <w:rsid w:val="001571F6"/>
    <w:rsid w:val="00160283"/>
    <w:rsid w:val="001627DC"/>
    <w:rsid w:val="001645E1"/>
    <w:rsid w:val="00167C93"/>
    <w:rsid w:val="001734B3"/>
    <w:rsid w:val="00195989"/>
    <w:rsid w:val="001B5404"/>
    <w:rsid w:val="001C3100"/>
    <w:rsid w:val="001C7A93"/>
    <w:rsid w:val="001D34AD"/>
    <w:rsid w:val="001E67AA"/>
    <w:rsid w:val="001E6DA6"/>
    <w:rsid w:val="00202AC7"/>
    <w:rsid w:val="00222DC5"/>
    <w:rsid w:val="002279AD"/>
    <w:rsid w:val="00243B60"/>
    <w:rsid w:val="00251B36"/>
    <w:rsid w:val="00255445"/>
    <w:rsid w:val="00271263"/>
    <w:rsid w:val="00272838"/>
    <w:rsid w:val="0027557F"/>
    <w:rsid w:val="00281456"/>
    <w:rsid w:val="0028606E"/>
    <w:rsid w:val="00286EA0"/>
    <w:rsid w:val="0029099E"/>
    <w:rsid w:val="002921E2"/>
    <w:rsid w:val="0029391B"/>
    <w:rsid w:val="00296692"/>
    <w:rsid w:val="0029671E"/>
    <w:rsid w:val="002A1A9D"/>
    <w:rsid w:val="002A3BED"/>
    <w:rsid w:val="002A445E"/>
    <w:rsid w:val="002B0363"/>
    <w:rsid w:val="002B17DF"/>
    <w:rsid w:val="002B7C0D"/>
    <w:rsid w:val="002D27E9"/>
    <w:rsid w:val="002D5E56"/>
    <w:rsid w:val="002E1A19"/>
    <w:rsid w:val="002E1A6C"/>
    <w:rsid w:val="002E38A1"/>
    <w:rsid w:val="002E5203"/>
    <w:rsid w:val="002F4348"/>
    <w:rsid w:val="00304FFF"/>
    <w:rsid w:val="00310D19"/>
    <w:rsid w:val="00311AEB"/>
    <w:rsid w:val="0032368A"/>
    <w:rsid w:val="00323840"/>
    <w:rsid w:val="00341C86"/>
    <w:rsid w:val="00346913"/>
    <w:rsid w:val="00356C61"/>
    <w:rsid w:val="003607BD"/>
    <w:rsid w:val="00360FB3"/>
    <w:rsid w:val="00362C86"/>
    <w:rsid w:val="00363D0C"/>
    <w:rsid w:val="00365208"/>
    <w:rsid w:val="00365E50"/>
    <w:rsid w:val="00374583"/>
    <w:rsid w:val="00375CD6"/>
    <w:rsid w:val="003A6A8B"/>
    <w:rsid w:val="003B3166"/>
    <w:rsid w:val="003B69CC"/>
    <w:rsid w:val="003E0C07"/>
    <w:rsid w:val="003E304E"/>
    <w:rsid w:val="003F5B1F"/>
    <w:rsid w:val="0040294A"/>
    <w:rsid w:val="00406D93"/>
    <w:rsid w:val="00407CFC"/>
    <w:rsid w:val="004238D9"/>
    <w:rsid w:val="0042677E"/>
    <w:rsid w:val="0042697D"/>
    <w:rsid w:val="00433EC8"/>
    <w:rsid w:val="00435354"/>
    <w:rsid w:val="00436CD4"/>
    <w:rsid w:val="00464CF0"/>
    <w:rsid w:val="0046720C"/>
    <w:rsid w:val="004720C7"/>
    <w:rsid w:val="00472721"/>
    <w:rsid w:val="00487C71"/>
    <w:rsid w:val="004938F4"/>
    <w:rsid w:val="004A534D"/>
    <w:rsid w:val="004B2719"/>
    <w:rsid w:val="004C1B91"/>
    <w:rsid w:val="004C2FE3"/>
    <w:rsid w:val="004C3483"/>
    <w:rsid w:val="004D397D"/>
    <w:rsid w:val="004D77AA"/>
    <w:rsid w:val="004E32F9"/>
    <w:rsid w:val="004E4C00"/>
    <w:rsid w:val="004F24FA"/>
    <w:rsid w:val="004F74FF"/>
    <w:rsid w:val="00505F6B"/>
    <w:rsid w:val="00512431"/>
    <w:rsid w:val="00515902"/>
    <w:rsid w:val="0052780C"/>
    <w:rsid w:val="00532610"/>
    <w:rsid w:val="005329B4"/>
    <w:rsid w:val="005358CD"/>
    <w:rsid w:val="0053686F"/>
    <w:rsid w:val="00541780"/>
    <w:rsid w:val="0055038A"/>
    <w:rsid w:val="005537CA"/>
    <w:rsid w:val="00565696"/>
    <w:rsid w:val="005664BA"/>
    <w:rsid w:val="00570CF4"/>
    <w:rsid w:val="0057377A"/>
    <w:rsid w:val="00573AB4"/>
    <w:rsid w:val="00576BE7"/>
    <w:rsid w:val="00581475"/>
    <w:rsid w:val="0058701F"/>
    <w:rsid w:val="00593A09"/>
    <w:rsid w:val="00597D5A"/>
    <w:rsid w:val="005A1D9C"/>
    <w:rsid w:val="005A2155"/>
    <w:rsid w:val="005A3891"/>
    <w:rsid w:val="005B4362"/>
    <w:rsid w:val="005B7835"/>
    <w:rsid w:val="005B7F16"/>
    <w:rsid w:val="005C1B15"/>
    <w:rsid w:val="005D1E1B"/>
    <w:rsid w:val="005D7907"/>
    <w:rsid w:val="00603566"/>
    <w:rsid w:val="00607767"/>
    <w:rsid w:val="00612F90"/>
    <w:rsid w:val="00614AE7"/>
    <w:rsid w:val="0062767E"/>
    <w:rsid w:val="00640065"/>
    <w:rsid w:val="006432E3"/>
    <w:rsid w:val="00644A6B"/>
    <w:rsid w:val="0064748F"/>
    <w:rsid w:val="00652DCC"/>
    <w:rsid w:val="00652FA1"/>
    <w:rsid w:val="00656153"/>
    <w:rsid w:val="00667E75"/>
    <w:rsid w:val="00670595"/>
    <w:rsid w:val="0067350B"/>
    <w:rsid w:val="00676A54"/>
    <w:rsid w:val="006835AE"/>
    <w:rsid w:val="0069230E"/>
    <w:rsid w:val="00692B9A"/>
    <w:rsid w:val="006A75AF"/>
    <w:rsid w:val="006C4D5C"/>
    <w:rsid w:val="006C4DB6"/>
    <w:rsid w:val="006C5DEC"/>
    <w:rsid w:val="006D2423"/>
    <w:rsid w:val="006D39B3"/>
    <w:rsid w:val="006D5A7F"/>
    <w:rsid w:val="006F1E84"/>
    <w:rsid w:val="006F77CF"/>
    <w:rsid w:val="007001CB"/>
    <w:rsid w:val="00724F1D"/>
    <w:rsid w:val="00744227"/>
    <w:rsid w:val="00747AE6"/>
    <w:rsid w:val="007500BA"/>
    <w:rsid w:val="0075232E"/>
    <w:rsid w:val="007575A5"/>
    <w:rsid w:val="00785620"/>
    <w:rsid w:val="00786477"/>
    <w:rsid w:val="00787AA1"/>
    <w:rsid w:val="00787FE3"/>
    <w:rsid w:val="0079055B"/>
    <w:rsid w:val="007A3E36"/>
    <w:rsid w:val="007B26B3"/>
    <w:rsid w:val="007B5581"/>
    <w:rsid w:val="007B5EF7"/>
    <w:rsid w:val="007C09DE"/>
    <w:rsid w:val="007C7F9D"/>
    <w:rsid w:val="007D4E81"/>
    <w:rsid w:val="007D7BEC"/>
    <w:rsid w:val="007E17AD"/>
    <w:rsid w:val="007E34FC"/>
    <w:rsid w:val="007E43E4"/>
    <w:rsid w:val="008106DF"/>
    <w:rsid w:val="00810D17"/>
    <w:rsid w:val="008173DB"/>
    <w:rsid w:val="00817870"/>
    <w:rsid w:val="0082676D"/>
    <w:rsid w:val="00832E95"/>
    <w:rsid w:val="008430D8"/>
    <w:rsid w:val="0084496C"/>
    <w:rsid w:val="00847F06"/>
    <w:rsid w:val="00850D44"/>
    <w:rsid w:val="00870E6A"/>
    <w:rsid w:val="00881657"/>
    <w:rsid w:val="0088185A"/>
    <w:rsid w:val="008842AB"/>
    <w:rsid w:val="00887EAD"/>
    <w:rsid w:val="008A0D66"/>
    <w:rsid w:val="008D2DB1"/>
    <w:rsid w:val="008D34B7"/>
    <w:rsid w:val="008F6451"/>
    <w:rsid w:val="0090002A"/>
    <w:rsid w:val="00900115"/>
    <w:rsid w:val="00902260"/>
    <w:rsid w:val="00906A77"/>
    <w:rsid w:val="00906F34"/>
    <w:rsid w:val="0091060F"/>
    <w:rsid w:val="00911BE2"/>
    <w:rsid w:val="0091341E"/>
    <w:rsid w:val="0093125E"/>
    <w:rsid w:val="009456F9"/>
    <w:rsid w:val="009464BC"/>
    <w:rsid w:val="00946B18"/>
    <w:rsid w:val="00951AB7"/>
    <w:rsid w:val="00962BAA"/>
    <w:rsid w:val="0096354E"/>
    <w:rsid w:val="009712D0"/>
    <w:rsid w:val="00980C11"/>
    <w:rsid w:val="00987EEB"/>
    <w:rsid w:val="0099003A"/>
    <w:rsid w:val="009A1CEE"/>
    <w:rsid w:val="009A1EB3"/>
    <w:rsid w:val="009A7598"/>
    <w:rsid w:val="009B633C"/>
    <w:rsid w:val="009B7657"/>
    <w:rsid w:val="009C1798"/>
    <w:rsid w:val="009C4BDE"/>
    <w:rsid w:val="009C7906"/>
    <w:rsid w:val="009D24D1"/>
    <w:rsid w:val="009D4A12"/>
    <w:rsid w:val="009E1559"/>
    <w:rsid w:val="009E58E0"/>
    <w:rsid w:val="009E63D8"/>
    <w:rsid w:val="009E6725"/>
    <w:rsid w:val="009F3883"/>
    <w:rsid w:val="00A02C6D"/>
    <w:rsid w:val="00A10C8C"/>
    <w:rsid w:val="00A110FF"/>
    <w:rsid w:val="00A17C75"/>
    <w:rsid w:val="00A23DD1"/>
    <w:rsid w:val="00A33C8D"/>
    <w:rsid w:val="00A46EE8"/>
    <w:rsid w:val="00A54FCC"/>
    <w:rsid w:val="00A57FC6"/>
    <w:rsid w:val="00A65F50"/>
    <w:rsid w:val="00A6694A"/>
    <w:rsid w:val="00A80C87"/>
    <w:rsid w:val="00A86229"/>
    <w:rsid w:val="00AA2B85"/>
    <w:rsid w:val="00AA499A"/>
    <w:rsid w:val="00AA60EF"/>
    <w:rsid w:val="00AB2F54"/>
    <w:rsid w:val="00AB3626"/>
    <w:rsid w:val="00AB4F90"/>
    <w:rsid w:val="00AC49B2"/>
    <w:rsid w:val="00AC61FD"/>
    <w:rsid w:val="00AD265D"/>
    <w:rsid w:val="00AD38D3"/>
    <w:rsid w:val="00AD5618"/>
    <w:rsid w:val="00AE25B5"/>
    <w:rsid w:val="00AE5FAF"/>
    <w:rsid w:val="00B05962"/>
    <w:rsid w:val="00B06ECF"/>
    <w:rsid w:val="00B07CC9"/>
    <w:rsid w:val="00B2462D"/>
    <w:rsid w:val="00B3545C"/>
    <w:rsid w:val="00B355BA"/>
    <w:rsid w:val="00B36741"/>
    <w:rsid w:val="00B41648"/>
    <w:rsid w:val="00B421C3"/>
    <w:rsid w:val="00B42603"/>
    <w:rsid w:val="00B42E24"/>
    <w:rsid w:val="00B43150"/>
    <w:rsid w:val="00B436B7"/>
    <w:rsid w:val="00B51A73"/>
    <w:rsid w:val="00B527E8"/>
    <w:rsid w:val="00B54EC0"/>
    <w:rsid w:val="00B57642"/>
    <w:rsid w:val="00B60DC7"/>
    <w:rsid w:val="00B6121F"/>
    <w:rsid w:val="00B624E8"/>
    <w:rsid w:val="00B6282E"/>
    <w:rsid w:val="00B64BF3"/>
    <w:rsid w:val="00B732FE"/>
    <w:rsid w:val="00B85FA6"/>
    <w:rsid w:val="00B877D6"/>
    <w:rsid w:val="00B94A9B"/>
    <w:rsid w:val="00BA4977"/>
    <w:rsid w:val="00BB485B"/>
    <w:rsid w:val="00BB6F75"/>
    <w:rsid w:val="00BC14F6"/>
    <w:rsid w:val="00BC6714"/>
    <w:rsid w:val="00BC6C9A"/>
    <w:rsid w:val="00BD0548"/>
    <w:rsid w:val="00BE3480"/>
    <w:rsid w:val="00C03622"/>
    <w:rsid w:val="00C04765"/>
    <w:rsid w:val="00C057A9"/>
    <w:rsid w:val="00C2332E"/>
    <w:rsid w:val="00C23A24"/>
    <w:rsid w:val="00C26B35"/>
    <w:rsid w:val="00C26DFC"/>
    <w:rsid w:val="00C272BE"/>
    <w:rsid w:val="00C36416"/>
    <w:rsid w:val="00C3690B"/>
    <w:rsid w:val="00C465F6"/>
    <w:rsid w:val="00C5153F"/>
    <w:rsid w:val="00C562CB"/>
    <w:rsid w:val="00C6169B"/>
    <w:rsid w:val="00C778D7"/>
    <w:rsid w:val="00C8312C"/>
    <w:rsid w:val="00C8461E"/>
    <w:rsid w:val="00C93C1C"/>
    <w:rsid w:val="00C9456E"/>
    <w:rsid w:val="00C96706"/>
    <w:rsid w:val="00CC14A7"/>
    <w:rsid w:val="00CD4D76"/>
    <w:rsid w:val="00CD6F3D"/>
    <w:rsid w:val="00CE1C04"/>
    <w:rsid w:val="00CE60DD"/>
    <w:rsid w:val="00CF0004"/>
    <w:rsid w:val="00D0179B"/>
    <w:rsid w:val="00D113BD"/>
    <w:rsid w:val="00D22E36"/>
    <w:rsid w:val="00D26C45"/>
    <w:rsid w:val="00D37B4C"/>
    <w:rsid w:val="00D425E8"/>
    <w:rsid w:val="00D45F63"/>
    <w:rsid w:val="00D477E2"/>
    <w:rsid w:val="00D5461D"/>
    <w:rsid w:val="00D560FD"/>
    <w:rsid w:val="00D62020"/>
    <w:rsid w:val="00D66BD2"/>
    <w:rsid w:val="00D70302"/>
    <w:rsid w:val="00D707DE"/>
    <w:rsid w:val="00D708C2"/>
    <w:rsid w:val="00D73B2F"/>
    <w:rsid w:val="00D74E57"/>
    <w:rsid w:val="00D75741"/>
    <w:rsid w:val="00D81AA4"/>
    <w:rsid w:val="00D942B2"/>
    <w:rsid w:val="00DA354F"/>
    <w:rsid w:val="00DA61B9"/>
    <w:rsid w:val="00DC309E"/>
    <w:rsid w:val="00DD0474"/>
    <w:rsid w:val="00DD496C"/>
    <w:rsid w:val="00DE6F57"/>
    <w:rsid w:val="00E02B80"/>
    <w:rsid w:val="00E06A55"/>
    <w:rsid w:val="00E1085F"/>
    <w:rsid w:val="00E13EF4"/>
    <w:rsid w:val="00E201A1"/>
    <w:rsid w:val="00E308E3"/>
    <w:rsid w:val="00E32777"/>
    <w:rsid w:val="00E3531D"/>
    <w:rsid w:val="00E46180"/>
    <w:rsid w:val="00E608A0"/>
    <w:rsid w:val="00E67BE5"/>
    <w:rsid w:val="00E72B4C"/>
    <w:rsid w:val="00E73D56"/>
    <w:rsid w:val="00E83281"/>
    <w:rsid w:val="00E84F4B"/>
    <w:rsid w:val="00E87DA9"/>
    <w:rsid w:val="00E91A9D"/>
    <w:rsid w:val="00E92A78"/>
    <w:rsid w:val="00E942A1"/>
    <w:rsid w:val="00E96937"/>
    <w:rsid w:val="00EA62C3"/>
    <w:rsid w:val="00EC0D96"/>
    <w:rsid w:val="00EC70A7"/>
    <w:rsid w:val="00ED2165"/>
    <w:rsid w:val="00ED5CC3"/>
    <w:rsid w:val="00EE07C8"/>
    <w:rsid w:val="00EF1CF2"/>
    <w:rsid w:val="00F03619"/>
    <w:rsid w:val="00F1128E"/>
    <w:rsid w:val="00F162A1"/>
    <w:rsid w:val="00F174D3"/>
    <w:rsid w:val="00F26CC4"/>
    <w:rsid w:val="00F26DA6"/>
    <w:rsid w:val="00F379CF"/>
    <w:rsid w:val="00F41CCC"/>
    <w:rsid w:val="00F42760"/>
    <w:rsid w:val="00F5442C"/>
    <w:rsid w:val="00F62989"/>
    <w:rsid w:val="00F64020"/>
    <w:rsid w:val="00F6438D"/>
    <w:rsid w:val="00F73656"/>
    <w:rsid w:val="00F73F09"/>
    <w:rsid w:val="00F75EC0"/>
    <w:rsid w:val="00F918F9"/>
    <w:rsid w:val="00F9496F"/>
    <w:rsid w:val="00FA14ED"/>
    <w:rsid w:val="00FA15F6"/>
    <w:rsid w:val="00FA7F98"/>
    <w:rsid w:val="00FB04E4"/>
    <w:rsid w:val="00FB6274"/>
    <w:rsid w:val="00FB6E3D"/>
    <w:rsid w:val="00FB7AB1"/>
    <w:rsid w:val="00FD20E2"/>
    <w:rsid w:val="00FE60A1"/>
    <w:rsid w:val="00FF2F29"/>
    <w:rsid w:val="00FF4E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4AB2B"/>
  <w15:docId w15:val="{FC3DCACC-1F2C-4EB7-B8D9-0874D9E3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18E"/>
    <w:pPr>
      <w:spacing w:after="0" w:line="240" w:lineRule="auto"/>
    </w:pPr>
    <w:rPr>
      <w:rFonts w:ascii="Times New Roman" w:eastAsia="Times New Roman" w:hAnsi="Times New Roman" w:cs="Times New Roman"/>
      <w:sz w:val="24"/>
      <w:szCs w:val="24"/>
      <w:lang w:eastAsia="bs-Latn-B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B42603"/>
    <w:pPr>
      <w:tabs>
        <w:tab w:val="center" w:pos="4536"/>
        <w:tab w:val="right" w:pos="9072"/>
      </w:tabs>
    </w:pPr>
  </w:style>
  <w:style w:type="character" w:customStyle="1" w:styleId="ZaglavljeChar">
    <w:name w:val="Zaglavlje Char"/>
    <w:basedOn w:val="Zadanifontodlomka"/>
    <w:link w:val="Zaglavlje"/>
    <w:uiPriority w:val="99"/>
    <w:rsid w:val="00B42603"/>
  </w:style>
  <w:style w:type="paragraph" w:styleId="Podnoje">
    <w:name w:val="footer"/>
    <w:basedOn w:val="Normal"/>
    <w:link w:val="PodnojeChar"/>
    <w:uiPriority w:val="99"/>
    <w:unhideWhenUsed/>
    <w:rsid w:val="00B42603"/>
    <w:pPr>
      <w:tabs>
        <w:tab w:val="center" w:pos="4536"/>
        <w:tab w:val="right" w:pos="9072"/>
      </w:tabs>
    </w:pPr>
  </w:style>
  <w:style w:type="character" w:customStyle="1" w:styleId="PodnojeChar">
    <w:name w:val="Podnožje Char"/>
    <w:basedOn w:val="Zadanifontodlomka"/>
    <w:link w:val="Podnoje"/>
    <w:uiPriority w:val="99"/>
    <w:rsid w:val="00B42603"/>
  </w:style>
  <w:style w:type="paragraph" w:styleId="Tekstbalonia">
    <w:name w:val="Balloon Text"/>
    <w:basedOn w:val="Normal"/>
    <w:link w:val="TekstbaloniaChar"/>
    <w:uiPriority w:val="99"/>
    <w:semiHidden/>
    <w:unhideWhenUsed/>
    <w:rsid w:val="00B42603"/>
    <w:rPr>
      <w:rFonts w:ascii="Tahoma" w:hAnsi="Tahoma" w:cs="Tahoma"/>
      <w:sz w:val="16"/>
      <w:szCs w:val="16"/>
    </w:rPr>
  </w:style>
  <w:style w:type="character" w:customStyle="1" w:styleId="TekstbaloniaChar">
    <w:name w:val="Tekst balončića Char"/>
    <w:basedOn w:val="Zadanifontodlomka"/>
    <w:link w:val="Tekstbalonia"/>
    <w:uiPriority w:val="99"/>
    <w:semiHidden/>
    <w:rsid w:val="00B42603"/>
    <w:rPr>
      <w:rFonts w:ascii="Tahoma" w:hAnsi="Tahoma" w:cs="Tahoma"/>
      <w:sz w:val="16"/>
      <w:szCs w:val="16"/>
    </w:rPr>
  </w:style>
  <w:style w:type="paragraph" w:styleId="Odlomakpopisa">
    <w:name w:val="List Paragraph"/>
    <w:basedOn w:val="Normal"/>
    <w:uiPriority w:val="34"/>
    <w:qFormat/>
    <w:rsid w:val="00A80C87"/>
    <w:pPr>
      <w:ind w:left="720"/>
      <w:contextualSpacing/>
    </w:pPr>
  </w:style>
  <w:style w:type="character" w:styleId="Referencakomentara">
    <w:name w:val="annotation reference"/>
    <w:basedOn w:val="Zadanifontodlomka"/>
    <w:uiPriority w:val="99"/>
    <w:semiHidden/>
    <w:unhideWhenUsed/>
    <w:rsid w:val="00A80C87"/>
    <w:rPr>
      <w:rFonts w:cs="Times New Roman"/>
      <w:sz w:val="16"/>
      <w:szCs w:val="16"/>
    </w:rPr>
  </w:style>
  <w:style w:type="paragraph" w:styleId="Tekstkomentara">
    <w:name w:val="annotation text"/>
    <w:basedOn w:val="Normal"/>
    <w:link w:val="TekstkomentaraChar"/>
    <w:uiPriority w:val="99"/>
    <w:unhideWhenUsed/>
    <w:rsid w:val="00A80C87"/>
    <w:rPr>
      <w:sz w:val="20"/>
      <w:szCs w:val="20"/>
    </w:rPr>
  </w:style>
  <w:style w:type="character" w:customStyle="1" w:styleId="TekstkomentaraChar">
    <w:name w:val="Tekst komentara Char"/>
    <w:basedOn w:val="Zadanifontodlomka"/>
    <w:link w:val="Tekstkomentara"/>
    <w:uiPriority w:val="99"/>
    <w:rsid w:val="00A80C87"/>
    <w:rPr>
      <w:rFonts w:eastAsia="Times New Roman" w:cs="Times New Roman"/>
      <w:sz w:val="20"/>
      <w:szCs w:val="20"/>
    </w:rPr>
  </w:style>
  <w:style w:type="table" w:styleId="Reetkatablice">
    <w:name w:val="Table Grid"/>
    <w:basedOn w:val="Obinatablica"/>
    <w:uiPriority w:val="59"/>
    <w:rsid w:val="00A80C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autoRedefine/>
    <w:uiPriority w:val="99"/>
    <w:qFormat/>
    <w:rsid w:val="00A80C87"/>
    <w:pPr>
      <w:widowControl w:val="0"/>
      <w:tabs>
        <w:tab w:val="left" w:pos="284"/>
      </w:tabs>
      <w:spacing w:after="80"/>
      <w:ind w:left="284" w:hanging="284"/>
    </w:pPr>
    <w:rPr>
      <w:rFonts w:ascii="Calibri" w:hAnsi="Calibri"/>
      <w:sz w:val="18"/>
      <w:szCs w:val="18"/>
      <w:lang w:val="en-GB"/>
    </w:rPr>
  </w:style>
  <w:style w:type="character" w:customStyle="1" w:styleId="TekstfusnoteChar">
    <w:name w:val="Tekst fusnote Char"/>
    <w:basedOn w:val="Zadanifontodlomka"/>
    <w:link w:val="Tekstfusnote"/>
    <w:uiPriority w:val="99"/>
    <w:rsid w:val="00A80C87"/>
    <w:rPr>
      <w:rFonts w:ascii="Calibri" w:eastAsia="Times New Roman" w:hAnsi="Calibri" w:cs="Times New Roman"/>
      <w:sz w:val="18"/>
      <w:szCs w:val="18"/>
      <w:lang w:val="en-GB"/>
    </w:rPr>
  </w:style>
  <w:style w:type="paragraph" w:styleId="Bezproreda">
    <w:name w:val="No Spacing"/>
    <w:link w:val="BezproredaChar"/>
    <w:uiPriority w:val="1"/>
    <w:qFormat/>
    <w:rsid w:val="00A80C87"/>
    <w:pPr>
      <w:spacing w:after="0" w:line="240" w:lineRule="auto"/>
    </w:pPr>
    <w:rPr>
      <w:rFonts w:ascii="Calibri" w:eastAsia="Times New Roman" w:hAnsi="Calibri" w:cs="Times New Roman"/>
    </w:rPr>
  </w:style>
  <w:style w:type="character" w:styleId="Referencafusnote">
    <w:name w:val="footnote reference"/>
    <w:basedOn w:val="Zadanifontodlomka"/>
    <w:link w:val="Char2"/>
    <w:uiPriority w:val="99"/>
    <w:qFormat/>
    <w:rsid w:val="00A80C87"/>
    <w:rPr>
      <w:rFonts w:ascii="Times New Roman" w:hAnsi="Times New Roman"/>
      <w:sz w:val="16"/>
      <w:vertAlign w:val="superscript"/>
      <w:lang w:val="en-US"/>
    </w:rPr>
  </w:style>
  <w:style w:type="paragraph" w:customStyle="1" w:styleId="Char2">
    <w:name w:val="Char2"/>
    <w:basedOn w:val="Normal"/>
    <w:link w:val="Referencafusnote"/>
    <w:uiPriority w:val="99"/>
    <w:rsid w:val="00A80C87"/>
    <w:pPr>
      <w:spacing w:after="160" w:line="240" w:lineRule="exact"/>
    </w:pPr>
    <w:rPr>
      <w:sz w:val="16"/>
      <w:vertAlign w:val="superscript"/>
      <w:lang w:val="en-US"/>
    </w:rPr>
  </w:style>
  <w:style w:type="character" w:styleId="Hiperveza">
    <w:name w:val="Hyperlink"/>
    <w:basedOn w:val="Zadanifontodlomka"/>
    <w:uiPriority w:val="99"/>
    <w:rsid w:val="00A80C87"/>
    <w:rPr>
      <w:color w:val="0000FF"/>
      <w:u w:val="single"/>
    </w:rPr>
  </w:style>
  <w:style w:type="character" w:customStyle="1" w:styleId="BezproredaChar">
    <w:name w:val="Bez proreda Char"/>
    <w:link w:val="Bezproreda"/>
    <w:uiPriority w:val="1"/>
    <w:locked/>
    <w:rsid w:val="00A80C87"/>
    <w:rPr>
      <w:rFonts w:ascii="Calibri" w:eastAsia="Times New Roman" w:hAnsi="Calibri" w:cs="Times New Roman"/>
    </w:rPr>
  </w:style>
  <w:style w:type="paragraph" w:styleId="Predmetkomentara">
    <w:name w:val="annotation subject"/>
    <w:basedOn w:val="Tekstkomentara"/>
    <w:next w:val="Tekstkomentara"/>
    <w:link w:val="PredmetkomentaraChar"/>
    <w:uiPriority w:val="99"/>
    <w:semiHidden/>
    <w:unhideWhenUsed/>
    <w:rsid w:val="00A80C87"/>
    <w:rPr>
      <w:rFonts w:eastAsiaTheme="minorHAnsi" w:cstheme="minorBidi"/>
      <w:b/>
      <w:bCs/>
    </w:rPr>
  </w:style>
  <w:style w:type="character" w:customStyle="1" w:styleId="PredmetkomentaraChar">
    <w:name w:val="Predmet komentara Char"/>
    <w:basedOn w:val="TekstkomentaraChar"/>
    <w:link w:val="Predmetkomentara"/>
    <w:uiPriority w:val="99"/>
    <w:semiHidden/>
    <w:rsid w:val="00A80C87"/>
    <w:rPr>
      <w:rFonts w:eastAsia="Times New Roman" w:cs="Times New Roman"/>
      <w:b/>
      <w:bCs/>
      <w:sz w:val="20"/>
      <w:szCs w:val="20"/>
    </w:rPr>
  </w:style>
  <w:style w:type="paragraph" w:customStyle="1" w:styleId="Default">
    <w:name w:val="Default"/>
    <w:rsid w:val="00C26B35"/>
    <w:pPr>
      <w:autoSpaceDE w:val="0"/>
      <w:autoSpaceDN w:val="0"/>
      <w:adjustRightInd w:val="0"/>
      <w:spacing w:after="0" w:line="240" w:lineRule="auto"/>
    </w:pPr>
    <w:rPr>
      <w:rFonts w:ascii="Cambria" w:hAnsi="Cambria" w:cs="Cambria"/>
      <w:color w:val="000000"/>
      <w:sz w:val="24"/>
      <w:szCs w:val="24"/>
      <w:lang w:val="en-US"/>
    </w:rPr>
  </w:style>
  <w:style w:type="paragraph" w:styleId="Revizija">
    <w:name w:val="Revision"/>
    <w:hidden/>
    <w:uiPriority w:val="99"/>
    <w:semiHidden/>
    <w:rsid w:val="00A23DD1"/>
    <w:pPr>
      <w:spacing w:after="0" w:line="240" w:lineRule="auto"/>
    </w:pPr>
  </w:style>
  <w:style w:type="character" w:customStyle="1" w:styleId="UnresolvedMention1">
    <w:name w:val="Unresolved Mention1"/>
    <w:basedOn w:val="Zadanifontodlomka"/>
    <w:uiPriority w:val="99"/>
    <w:semiHidden/>
    <w:unhideWhenUsed/>
    <w:rsid w:val="009A1CEE"/>
    <w:rPr>
      <w:color w:val="605E5C"/>
      <w:shd w:val="clear" w:color="auto" w:fill="E1DFDD"/>
    </w:rPr>
  </w:style>
  <w:style w:type="paragraph" w:customStyle="1" w:styleId="pf0">
    <w:name w:val="pf0"/>
    <w:basedOn w:val="Normal"/>
    <w:rsid w:val="0014759C"/>
    <w:pPr>
      <w:spacing w:before="100" w:beforeAutospacing="1" w:after="100" w:afterAutospacing="1"/>
    </w:pPr>
    <w:rPr>
      <w:lang w:val="en-US"/>
    </w:rPr>
  </w:style>
  <w:style w:type="character" w:customStyle="1" w:styleId="cf01">
    <w:name w:val="cf01"/>
    <w:basedOn w:val="Zadanifontodlomka"/>
    <w:rsid w:val="00570CF4"/>
    <w:rPr>
      <w:rFonts w:ascii="Segoe UI" w:hAnsi="Segoe UI" w:cs="Segoe UI" w:hint="default"/>
      <w:sz w:val="18"/>
      <w:szCs w:val="18"/>
    </w:rPr>
  </w:style>
  <w:style w:type="character" w:customStyle="1" w:styleId="cf11">
    <w:name w:val="cf11"/>
    <w:basedOn w:val="Zadanifontodlomka"/>
    <w:rsid w:val="007B26B3"/>
    <w:rPr>
      <w:rFonts w:ascii="Segoe UI" w:hAnsi="Segoe UI" w:cs="Segoe UI" w:hint="default"/>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33757">
      <w:bodyDiv w:val="1"/>
      <w:marLeft w:val="0"/>
      <w:marRight w:val="0"/>
      <w:marTop w:val="0"/>
      <w:marBottom w:val="0"/>
      <w:divBdr>
        <w:top w:val="none" w:sz="0" w:space="0" w:color="auto"/>
        <w:left w:val="none" w:sz="0" w:space="0" w:color="auto"/>
        <w:bottom w:val="none" w:sz="0" w:space="0" w:color="auto"/>
        <w:right w:val="none" w:sz="0" w:space="0" w:color="auto"/>
      </w:divBdr>
    </w:div>
    <w:div w:id="198470707">
      <w:bodyDiv w:val="1"/>
      <w:marLeft w:val="0"/>
      <w:marRight w:val="0"/>
      <w:marTop w:val="0"/>
      <w:marBottom w:val="0"/>
      <w:divBdr>
        <w:top w:val="none" w:sz="0" w:space="0" w:color="auto"/>
        <w:left w:val="none" w:sz="0" w:space="0" w:color="auto"/>
        <w:bottom w:val="none" w:sz="0" w:space="0" w:color="auto"/>
        <w:right w:val="none" w:sz="0" w:space="0" w:color="auto"/>
      </w:divBdr>
    </w:div>
    <w:div w:id="317342791">
      <w:bodyDiv w:val="1"/>
      <w:marLeft w:val="0"/>
      <w:marRight w:val="0"/>
      <w:marTop w:val="0"/>
      <w:marBottom w:val="0"/>
      <w:divBdr>
        <w:top w:val="none" w:sz="0" w:space="0" w:color="auto"/>
        <w:left w:val="none" w:sz="0" w:space="0" w:color="auto"/>
        <w:bottom w:val="none" w:sz="0" w:space="0" w:color="auto"/>
        <w:right w:val="none" w:sz="0" w:space="0" w:color="auto"/>
      </w:divBdr>
    </w:div>
    <w:div w:id="391850908">
      <w:bodyDiv w:val="1"/>
      <w:marLeft w:val="0"/>
      <w:marRight w:val="0"/>
      <w:marTop w:val="0"/>
      <w:marBottom w:val="0"/>
      <w:divBdr>
        <w:top w:val="none" w:sz="0" w:space="0" w:color="auto"/>
        <w:left w:val="none" w:sz="0" w:space="0" w:color="auto"/>
        <w:bottom w:val="none" w:sz="0" w:space="0" w:color="auto"/>
        <w:right w:val="none" w:sz="0" w:space="0" w:color="auto"/>
      </w:divBdr>
    </w:div>
    <w:div w:id="893470860">
      <w:bodyDiv w:val="1"/>
      <w:marLeft w:val="0"/>
      <w:marRight w:val="0"/>
      <w:marTop w:val="0"/>
      <w:marBottom w:val="0"/>
      <w:divBdr>
        <w:top w:val="none" w:sz="0" w:space="0" w:color="auto"/>
        <w:left w:val="none" w:sz="0" w:space="0" w:color="auto"/>
        <w:bottom w:val="none" w:sz="0" w:space="0" w:color="auto"/>
        <w:right w:val="none" w:sz="0" w:space="0" w:color="auto"/>
      </w:divBdr>
    </w:div>
    <w:div w:id="1487937471">
      <w:bodyDiv w:val="1"/>
      <w:marLeft w:val="0"/>
      <w:marRight w:val="0"/>
      <w:marTop w:val="0"/>
      <w:marBottom w:val="0"/>
      <w:divBdr>
        <w:top w:val="none" w:sz="0" w:space="0" w:color="auto"/>
        <w:left w:val="none" w:sz="0" w:space="0" w:color="auto"/>
        <w:bottom w:val="none" w:sz="0" w:space="0" w:color="auto"/>
        <w:right w:val="none" w:sz="0" w:space="0" w:color="auto"/>
      </w:divBdr>
    </w:div>
    <w:div w:id="1588882807">
      <w:bodyDiv w:val="1"/>
      <w:marLeft w:val="0"/>
      <w:marRight w:val="0"/>
      <w:marTop w:val="0"/>
      <w:marBottom w:val="0"/>
      <w:divBdr>
        <w:top w:val="none" w:sz="0" w:space="0" w:color="auto"/>
        <w:left w:val="none" w:sz="0" w:space="0" w:color="auto"/>
        <w:bottom w:val="none" w:sz="0" w:space="0" w:color="auto"/>
        <w:right w:val="none" w:sz="0" w:space="0" w:color="auto"/>
      </w:divBdr>
    </w:div>
    <w:div w:id="1608345480">
      <w:bodyDiv w:val="1"/>
      <w:marLeft w:val="0"/>
      <w:marRight w:val="0"/>
      <w:marTop w:val="0"/>
      <w:marBottom w:val="0"/>
      <w:divBdr>
        <w:top w:val="none" w:sz="0" w:space="0" w:color="auto"/>
        <w:left w:val="none" w:sz="0" w:space="0" w:color="auto"/>
        <w:bottom w:val="none" w:sz="0" w:space="0" w:color="auto"/>
        <w:right w:val="none" w:sz="0" w:space="0" w:color="auto"/>
      </w:divBdr>
    </w:div>
    <w:div w:id="1646354176">
      <w:bodyDiv w:val="1"/>
      <w:marLeft w:val="0"/>
      <w:marRight w:val="0"/>
      <w:marTop w:val="0"/>
      <w:marBottom w:val="0"/>
      <w:divBdr>
        <w:top w:val="none" w:sz="0" w:space="0" w:color="auto"/>
        <w:left w:val="none" w:sz="0" w:space="0" w:color="auto"/>
        <w:bottom w:val="none" w:sz="0" w:space="0" w:color="auto"/>
        <w:right w:val="none" w:sz="0" w:space="0" w:color="auto"/>
      </w:divBdr>
    </w:div>
    <w:div w:id="202489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od@plod.b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lod@plod.ba"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23BC7-0794-4A1D-BE9C-884A966E3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1695</Words>
  <Characters>9666</Characters>
  <Application>Microsoft Office Word</Application>
  <DocSecurity>0</DocSecurity>
  <Lines>80</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Dinka</dc:creator>
  <cp:lastModifiedBy>Haris Komic</cp:lastModifiedBy>
  <cp:revision>6</cp:revision>
  <dcterms:created xsi:type="dcterms:W3CDTF">2023-02-13T20:12:00Z</dcterms:created>
  <dcterms:modified xsi:type="dcterms:W3CDTF">2023-02-15T19:20:00Z</dcterms:modified>
</cp:coreProperties>
</file>